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5D725" w14:textId="77777777" w:rsidR="00835984" w:rsidRDefault="00FB7870">
      <w:pPr>
        <w:rPr>
          <w:lang w:val="en-GB"/>
        </w:rPr>
      </w:pPr>
      <w:bookmarkStart w:id="0" w:name="_GoBack"/>
      <w:bookmarkEnd w:id="0"/>
    </w:p>
    <w:p w14:paraId="1F2B859A" w14:textId="77777777" w:rsidR="00A640CA" w:rsidRPr="00316079" w:rsidRDefault="00B16D2C" w:rsidP="00316079">
      <w:pPr>
        <w:jc w:val="center"/>
        <w:rPr>
          <w:i/>
          <w:lang w:val="en-GB"/>
        </w:rPr>
      </w:pPr>
      <w:r w:rsidRPr="00316079">
        <w:rPr>
          <w:i/>
          <w:lang w:val="en-GB"/>
        </w:rPr>
        <w:t>Please note, all students will undergo an informal interview with Mr Brooks or Mrs Cavendish prior to a place in the Sixth Form being offered.</w:t>
      </w:r>
    </w:p>
    <w:p w14:paraId="63B132A5" w14:textId="77777777" w:rsidR="00B16D2C" w:rsidRDefault="00B16D2C">
      <w:pPr>
        <w:rPr>
          <w:lang w:val="en-GB"/>
        </w:rPr>
      </w:pPr>
    </w:p>
    <w:p w14:paraId="1FF0CBA5" w14:textId="2CD4D25A" w:rsidR="00B16D2C" w:rsidRPr="00316079" w:rsidRDefault="00B16D2C" w:rsidP="00316079">
      <w:pPr>
        <w:jc w:val="center"/>
        <w:rPr>
          <w:b/>
          <w:sz w:val="28"/>
          <w:lang w:val="en-GB"/>
        </w:rPr>
      </w:pPr>
      <w:r w:rsidRPr="00316079">
        <w:rPr>
          <w:b/>
          <w:sz w:val="28"/>
          <w:lang w:val="en-GB"/>
        </w:rPr>
        <w:t xml:space="preserve">CLOSING DATE FOR APPLICATIONS IS </w:t>
      </w:r>
      <w:r w:rsidR="00A3296D">
        <w:rPr>
          <w:b/>
          <w:sz w:val="28"/>
          <w:lang w:val="en-GB"/>
        </w:rPr>
        <w:t>Fri</w:t>
      </w:r>
      <w:r w:rsidR="00BB1DBF">
        <w:rPr>
          <w:b/>
          <w:sz w:val="28"/>
          <w:lang w:val="en-GB"/>
        </w:rPr>
        <w:t>day</w:t>
      </w:r>
      <w:r w:rsidR="00F96F18">
        <w:rPr>
          <w:b/>
          <w:sz w:val="28"/>
          <w:lang w:val="en-GB"/>
        </w:rPr>
        <w:t xml:space="preserve"> </w:t>
      </w:r>
      <w:r w:rsidR="00A3296D">
        <w:rPr>
          <w:b/>
          <w:sz w:val="28"/>
          <w:lang w:val="en-GB"/>
        </w:rPr>
        <w:t>5</w:t>
      </w:r>
      <w:r w:rsidR="00A3296D">
        <w:rPr>
          <w:b/>
          <w:sz w:val="28"/>
          <w:vertAlign w:val="superscript"/>
          <w:lang w:val="en-GB"/>
        </w:rPr>
        <w:t>th</w:t>
      </w:r>
      <w:r w:rsidR="00DB6A1B">
        <w:rPr>
          <w:b/>
          <w:sz w:val="28"/>
          <w:lang w:val="en-GB"/>
        </w:rPr>
        <w:t xml:space="preserve"> </w:t>
      </w:r>
      <w:r w:rsidR="00BB1DBF">
        <w:rPr>
          <w:b/>
          <w:sz w:val="28"/>
          <w:lang w:val="en-GB"/>
        </w:rPr>
        <w:t>February</w:t>
      </w:r>
      <w:r w:rsidR="00DB6A1B">
        <w:rPr>
          <w:b/>
          <w:sz w:val="28"/>
          <w:lang w:val="en-GB"/>
        </w:rPr>
        <w:t xml:space="preserve"> 202</w:t>
      </w:r>
      <w:r w:rsidR="00BB1DBF">
        <w:rPr>
          <w:b/>
          <w:sz w:val="28"/>
          <w:lang w:val="en-GB"/>
        </w:rPr>
        <w:t>1</w:t>
      </w:r>
    </w:p>
    <w:p w14:paraId="73C13B66" w14:textId="77777777" w:rsidR="00B16D2C" w:rsidRPr="00316079" w:rsidRDefault="00B16D2C" w:rsidP="00316079">
      <w:pPr>
        <w:jc w:val="center"/>
        <w:rPr>
          <w:b/>
          <w:sz w:val="28"/>
          <w:lang w:val="en-GB"/>
        </w:rPr>
      </w:pPr>
      <w:r w:rsidRPr="00316079">
        <w:rPr>
          <w:b/>
          <w:sz w:val="28"/>
          <w:lang w:val="en-GB"/>
        </w:rPr>
        <w:t>(application will still be considered after this date)</w:t>
      </w:r>
    </w:p>
    <w:p w14:paraId="5710BCAD" w14:textId="77777777" w:rsidR="00B16D2C" w:rsidRDefault="00B16D2C">
      <w:pPr>
        <w:rPr>
          <w:lang w:val="en-GB"/>
        </w:rPr>
      </w:pPr>
    </w:p>
    <w:p w14:paraId="3823262B" w14:textId="77777777" w:rsidR="00B16D2C" w:rsidRDefault="00B16D2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4399"/>
        <w:gridCol w:w="1417"/>
        <w:gridCol w:w="2126"/>
      </w:tblGrid>
      <w:tr w:rsidR="002C1759" w:rsidRPr="00316079" w14:paraId="2EFDB4A3" w14:textId="77777777" w:rsidTr="00316079">
        <w:tc>
          <w:tcPr>
            <w:tcW w:w="10194" w:type="dxa"/>
            <w:gridSpan w:val="4"/>
          </w:tcPr>
          <w:p w14:paraId="377C19FC" w14:textId="77777777" w:rsidR="002C1759" w:rsidRPr="00316079" w:rsidRDefault="002C1759">
            <w:pPr>
              <w:rPr>
                <w:b/>
                <w:lang w:val="en-GB"/>
              </w:rPr>
            </w:pPr>
            <w:r w:rsidRPr="00316079">
              <w:rPr>
                <w:b/>
                <w:lang w:val="en-GB"/>
              </w:rPr>
              <w:t>STUDENT DETAILS</w:t>
            </w:r>
          </w:p>
        </w:tc>
      </w:tr>
      <w:tr w:rsidR="00316079" w:rsidRPr="00316079" w14:paraId="0B866599" w14:textId="77777777" w:rsidTr="00780592">
        <w:tc>
          <w:tcPr>
            <w:tcW w:w="2252" w:type="dxa"/>
            <w:shd w:val="clear" w:color="auto" w:fill="F2F2F2" w:themeFill="background1" w:themeFillShade="F2"/>
          </w:tcPr>
          <w:p w14:paraId="56078DC2" w14:textId="77777777" w:rsidR="002C1759" w:rsidRPr="00316079" w:rsidRDefault="002C1759">
            <w:pPr>
              <w:rPr>
                <w:b/>
                <w:lang w:val="en-GB"/>
              </w:rPr>
            </w:pPr>
            <w:r w:rsidRPr="00316079">
              <w:rPr>
                <w:b/>
                <w:lang w:val="en-GB"/>
              </w:rPr>
              <w:t>NAME</w:t>
            </w:r>
          </w:p>
        </w:tc>
        <w:tc>
          <w:tcPr>
            <w:tcW w:w="4399" w:type="dxa"/>
          </w:tcPr>
          <w:p w14:paraId="7AD61C52" w14:textId="77777777" w:rsidR="002C1759" w:rsidRPr="00316079" w:rsidRDefault="002C1759">
            <w:pPr>
              <w:rPr>
                <w:b/>
                <w:lang w:val="en-GB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309759F" w14:textId="77777777" w:rsidR="002C1759" w:rsidRPr="00316079" w:rsidRDefault="002C1759">
            <w:pPr>
              <w:rPr>
                <w:b/>
                <w:lang w:val="en-GB"/>
              </w:rPr>
            </w:pPr>
            <w:r w:rsidRPr="00316079">
              <w:rPr>
                <w:b/>
                <w:lang w:val="en-GB"/>
              </w:rPr>
              <w:t>FORM</w:t>
            </w:r>
          </w:p>
        </w:tc>
        <w:tc>
          <w:tcPr>
            <w:tcW w:w="2126" w:type="dxa"/>
          </w:tcPr>
          <w:p w14:paraId="1CF203BF" w14:textId="77777777" w:rsidR="002C1759" w:rsidRPr="00316079" w:rsidRDefault="002C1759">
            <w:pPr>
              <w:rPr>
                <w:b/>
                <w:lang w:val="en-GB"/>
              </w:rPr>
            </w:pPr>
          </w:p>
        </w:tc>
      </w:tr>
    </w:tbl>
    <w:p w14:paraId="3DF45355" w14:textId="77777777" w:rsidR="002C1759" w:rsidRPr="00316079" w:rsidRDefault="002C1759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2835"/>
        <w:gridCol w:w="1006"/>
        <w:gridCol w:w="5089"/>
      </w:tblGrid>
      <w:tr w:rsidR="00C35EA8" w:rsidRPr="00316079" w14:paraId="321C15CB" w14:textId="77777777" w:rsidTr="00316079">
        <w:tc>
          <w:tcPr>
            <w:tcW w:w="10194" w:type="dxa"/>
            <w:gridSpan w:val="4"/>
          </w:tcPr>
          <w:p w14:paraId="612DB8EC" w14:textId="77777777" w:rsidR="00C35EA8" w:rsidRPr="00316079" w:rsidRDefault="00C35EA8">
            <w:pPr>
              <w:rPr>
                <w:b/>
                <w:lang w:val="en-GB"/>
              </w:rPr>
            </w:pPr>
            <w:r w:rsidRPr="00316079">
              <w:rPr>
                <w:b/>
                <w:lang w:val="en-GB"/>
              </w:rPr>
              <w:t>PARENT/GUARDIAN DETAILS</w:t>
            </w:r>
          </w:p>
        </w:tc>
      </w:tr>
      <w:tr w:rsidR="00316079" w:rsidRPr="00316079" w14:paraId="08CB624E" w14:textId="77777777" w:rsidTr="00780592">
        <w:tc>
          <w:tcPr>
            <w:tcW w:w="4099" w:type="dxa"/>
            <w:gridSpan w:val="2"/>
            <w:shd w:val="clear" w:color="auto" w:fill="F2F2F2" w:themeFill="background1" w:themeFillShade="F2"/>
          </w:tcPr>
          <w:p w14:paraId="7A7CE156" w14:textId="77777777" w:rsidR="00C35EA8" w:rsidRPr="00316079" w:rsidRDefault="00C35EA8">
            <w:pPr>
              <w:rPr>
                <w:b/>
                <w:lang w:val="en-GB"/>
              </w:rPr>
            </w:pPr>
            <w:r w:rsidRPr="00316079">
              <w:rPr>
                <w:b/>
                <w:lang w:val="en-GB"/>
              </w:rPr>
              <w:t>NAME</w:t>
            </w:r>
          </w:p>
        </w:tc>
        <w:tc>
          <w:tcPr>
            <w:tcW w:w="6095" w:type="dxa"/>
            <w:gridSpan w:val="2"/>
          </w:tcPr>
          <w:p w14:paraId="23DDA338" w14:textId="77777777" w:rsidR="00C35EA8" w:rsidRPr="00316079" w:rsidRDefault="00C35EA8">
            <w:pPr>
              <w:rPr>
                <w:b/>
                <w:lang w:val="en-GB"/>
              </w:rPr>
            </w:pPr>
          </w:p>
        </w:tc>
      </w:tr>
      <w:tr w:rsidR="00316079" w:rsidRPr="00316079" w14:paraId="00514A80" w14:textId="77777777" w:rsidTr="00780592">
        <w:tc>
          <w:tcPr>
            <w:tcW w:w="4099" w:type="dxa"/>
            <w:gridSpan w:val="2"/>
            <w:shd w:val="clear" w:color="auto" w:fill="F2F2F2" w:themeFill="background1" w:themeFillShade="F2"/>
          </w:tcPr>
          <w:p w14:paraId="7D86FE55" w14:textId="77777777" w:rsidR="00C35EA8" w:rsidRPr="00316079" w:rsidRDefault="00C35EA8">
            <w:pPr>
              <w:rPr>
                <w:b/>
                <w:lang w:val="en-GB"/>
              </w:rPr>
            </w:pPr>
            <w:r w:rsidRPr="00316079">
              <w:rPr>
                <w:b/>
                <w:lang w:val="en-GB"/>
              </w:rPr>
              <w:t>ADDRESS</w:t>
            </w:r>
          </w:p>
        </w:tc>
        <w:tc>
          <w:tcPr>
            <w:tcW w:w="6095" w:type="dxa"/>
            <w:gridSpan w:val="2"/>
          </w:tcPr>
          <w:p w14:paraId="3ED80554" w14:textId="77777777" w:rsidR="00C35EA8" w:rsidRPr="00316079" w:rsidRDefault="00C35EA8">
            <w:pPr>
              <w:rPr>
                <w:b/>
                <w:lang w:val="en-GB"/>
              </w:rPr>
            </w:pPr>
          </w:p>
        </w:tc>
      </w:tr>
      <w:tr w:rsidR="00316079" w:rsidRPr="00316079" w14:paraId="10F997D9" w14:textId="77777777" w:rsidTr="00780592">
        <w:tc>
          <w:tcPr>
            <w:tcW w:w="1264" w:type="dxa"/>
            <w:shd w:val="clear" w:color="auto" w:fill="F2F2F2" w:themeFill="background1" w:themeFillShade="F2"/>
          </w:tcPr>
          <w:p w14:paraId="49A3C1F4" w14:textId="77777777" w:rsidR="00C35EA8" w:rsidRPr="00316079" w:rsidRDefault="00C35EA8">
            <w:pPr>
              <w:rPr>
                <w:b/>
                <w:lang w:val="en-GB"/>
              </w:rPr>
            </w:pPr>
            <w:r w:rsidRPr="00316079">
              <w:rPr>
                <w:b/>
                <w:lang w:val="en-GB"/>
              </w:rPr>
              <w:t>TEL NO</w:t>
            </w:r>
          </w:p>
        </w:tc>
        <w:tc>
          <w:tcPr>
            <w:tcW w:w="2835" w:type="dxa"/>
          </w:tcPr>
          <w:p w14:paraId="2A5482FD" w14:textId="77777777" w:rsidR="00C35EA8" w:rsidRPr="00316079" w:rsidRDefault="00C35EA8">
            <w:pPr>
              <w:rPr>
                <w:b/>
                <w:lang w:val="en-GB"/>
              </w:rPr>
            </w:pPr>
          </w:p>
        </w:tc>
        <w:tc>
          <w:tcPr>
            <w:tcW w:w="1006" w:type="dxa"/>
            <w:shd w:val="clear" w:color="auto" w:fill="F2F2F2" w:themeFill="background1" w:themeFillShade="F2"/>
          </w:tcPr>
          <w:p w14:paraId="0731E181" w14:textId="77777777" w:rsidR="00C35EA8" w:rsidRPr="00316079" w:rsidRDefault="00C35EA8">
            <w:pPr>
              <w:rPr>
                <w:b/>
                <w:lang w:val="en-GB"/>
              </w:rPr>
            </w:pPr>
            <w:r w:rsidRPr="00316079">
              <w:rPr>
                <w:b/>
                <w:lang w:val="en-GB"/>
              </w:rPr>
              <w:t>EMAIL</w:t>
            </w:r>
          </w:p>
        </w:tc>
        <w:tc>
          <w:tcPr>
            <w:tcW w:w="5089" w:type="dxa"/>
          </w:tcPr>
          <w:p w14:paraId="1FA4D12E" w14:textId="77777777" w:rsidR="00C35EA8" w:rsidRPr="00316079" w:rsidRDefault="00C35EA8">
            <w:pPr>
              <w:rPr>
                <w:b/>
                <w:lang w:val="en-GB"/>
              </w:rPr>
            </w:pPr>
          </w:p>
        </w:tc>
      </w:tr>
    </w:tbl>
    <w:p w14:paraId="524313E8" w14:textId="77777777" w:rsidR="002C1759" w:rsidRPr="00316079" w:rsidRDefault="002C1759">
      <w:pPr>
        <w:rPr>
          <w:b/>
          <w:lang w:val="en-GB"/>
        </w:rPr>
      </w:pPr>
    </w:p>
    <w:p w14:paraId="725F8E55" w14:textId="77777777" w:rsidR="00C35EA8" w:rsidRPr="00780592" w:rsidRDefault="007575EF" w:rsidP="00780592">
      <w:pPr>
        <w:jc w:val="center"/>
        <w:rPr>
          <w:b/>
          <w:sz w:val="28"/>
          <w:lang w:val="en-GB"/>
        </w:rPr>
      </w:pPr>
      <w:r w:rsidRPr="00780592">
        <w:rPr>
          <w:b/>
          <w:sz w:val="28"/>
          <w:lang w:val="en-GB"/>
        </w:rPr>
        <w:t>SUBJECT CHOICES &amp; ENTRY REQUIRMENTS</w:t>
      </w:r>
    </w:p>
    <w:p w14:paraId="56E45807" w14:textId="77777777" w:rsidR="007575EF" w:rsidRPr="00780592" w:rsidRDefault="007575EF" w:rsidP="00780592">
      <w:pPr>
        <w:jc w:val="center"/>
        <w:rPr>
          <w:i/>
          <w:lang w:val="en-GB"/>
        </w:rPr>
      </w:pPr>
      <w:r w:rsidRPr="00780592">
        <w:rPr>
          <w:i/>
          <w:lang w:val="en-GB"/>
        </w:rPr>
        <w:t xml:space="preserve">Summary of entry </w:t>
      </w:r>
      <w:r w:rsidR="00780592" w:rsidRPr="00780592">
        <w:rPr>
          <w:i/>
          <w:lang w:val="en-GB"/>
        </w:rPr>
        <w:t>requirements</w:t>
      </w:r>
      <w:r w:rsidRPr="00780592">
        <w:rPr>
          <w:i/>
          <w:lang w:val="en-GB"/>
        </w:rPr>
        <w:t xml:space="preserve"> (for full details see </w:t>
      </w:r>
      <w:r w:rsidR="00994071" w:rsidRPr="00780592">
        <w:rPr>
          <w:i/>
          <w:lang w:val="en-GB"/>
        </w:rPr>
        <w:t>Sixth Form prospectus)</w:t>
      </w:r>
    </w:p>
    <w:p w14:paraId="1111D5D8" w14:textId="77777777" w:rsidR="00994071" w:rsidRPr="00780592" w:rsidRDefault="00994071" w:rsidP="00780592">
      <w:pPr>
        <w:jc w:val="center"/>
        <w:rPr>
          <w:i/>
          <w:lang w:val="en-GB"/>
        </w:rPr>
      </w:pPr>
    </w:p>
    <w:p w14:paraId="74457604" w14:textId="78AE1531" w:rsidR="00E62685" w:rsidRDefault="00994071">
      <w:pPr>
        <w:rPr>
          <w:lang w:val="en-GB"/>
        </w:rPr>
      </w:pPr>
      <w:r>
        <w:rPr>
          <w:lang w:val="en-GB"/>
        </w:rPr>
        <w:t>Usin</w:t>
      </w:r>
      <w:r w:rsidR="002F4BB2">
        <w:rPr>
          <w:lang w:val="en-GB"/>
        </w:rPr>
        <w:t xml:space="preserve">g the options columns (on reverse page), complete the following </w:t>
      </w:r>
      <w:r w:rsidR="00E76EA3">
        <w:rPr>
          <w:lang w:val="en-GB"/>
        </w:rPr>
        <w:t xml:space="preserve">section to indicate which courses you wish to study. In the LEVEL column put A Level or </w:t>
      </w:r>
      <w:proofErr w:type="gramStart"/>
      <w:r w:rsidR="00E76EA3">
        <w:rPr>
          <w:lang w:val="en-GB"/>
        </w:rPr>
        <w:t xml:space="preserve">BTEC </w:t>
      </w:r>
      <w:r w:rsidR="00BB1DBF">
        <w:rPr>
          <w:lang w:val="en-GB"/>
        </w:rPr>
        <w:t xml:space="preserve"> or</w:t>
      </w:r>
      <w:proofErr w:type="gramEnd"/>
      <w:r w:rsidR="00BB1DBF">
        <w:rPr>
          <w:lang w:val="en-GB"/>
        </w:rPr>
        <w:t xml:space="preserve"> GCSE </w:t>
      </w:r>
      <w:r w:rsidR="00E76EA3">
        <w:rPr>
          <w:lang w:val="en-GB"/>
        </w:rPr>
        <w:t xml:space="preserve">as appropriate. </w:t>
      </w:r>
      <w:r w:rsidR="00E62685">
        <w:rPr>
          <w:lang w:val="en-GB"/>
        </w:rPr>
        <w:t xml:space="preserve">You should </w:t>
      </w:r>
      <w:r w:rsidR="00BB1DBF">
        <w:rPr>
          <w:lang w:val="en-GB"/>
        </w:rPr>
        <w:t>email</w:t>
      </w:r>
      <w:r w:rsidR="00E62685">
        <w:rPr>
          <w:lang w:val="en-GB"/>
        </w:rPr>
        <w:t xml:space="preserve"> the </w:t>
      </w:r>
      <w:r w:rsidR="00E62685" w:rsidRPr="00780592">
        <w:rPr>
          <w:b/>
          <w:lang w:val="en-GB"/>
        </w:rPr>
        <w:t xml:space="preserve">Head of Faculty or Subject Leader to </w:t>
      </w:r>
      <w:r w:rsidR="00BB1DBF">
        <w:rPr>
          <w:b/>
          <w:lang w:val="en-GB"/>
        </w:rPr>
        <w:t>check</w:t>
      </w:r>
      <w:r w:rsidR="00E62685" w:rsidRPr="00780592">
        <w:rPr>
          <w:b/>
          <w:lang w:val="en-GB"/>
        </w:rPr>
        <w:t xml:space="preserve"> you are suitable for the course</w:t>
      </w:r>
      <w:r w:rsidR="00E62685">
        <w:rPr>
          <w:lang w:val="en-GB"/>
        </w:rPr>
        <w:t xml:space="preserve">. </w:t>
      </w:r>
      <w:r w:rsidR="00D766FD">
        <w:rPr>
          <w:lang w:val="en-GB"/>
        </w:rPr>
        <w:t>For subjects that you are not currently studying, please see the relevant teacher.</w:t>
      </w:r>
    </w:p>
    <w:p w14:paraId="27CD5A49" w14:textId="77777777" w:rsidR="00D766FD" w:rsidRDefault="00D766FD">
      <w:pPr>
        <w:rPr>
          <w:lang w:val="en-GB"/>
        </w:rPr>
      </w:pPr>
    </w:p>
    <w:p w14:paraId="0C0D6C7A" w14:textId="77777777" w:rsidR="00D766FD" w:rsidRPr="00780592" w:rsidRDefault="00D766FD" w:rsidP="00780592">
      <w:pPr>
        <w:jc w:val="center"/>
        <w:rPr>
          <w:b/>
          <w:lang w:val="en-GB"/>
        </w:rPr>
      </w:pPr>
      <w:r w:rsidRPr="00780592">
        <w:rPr>
          <w:b/>
          <w:lang w:val="en-GB"/>
        </w:rPr>
        <w:t>Please remember to check the prospectus for the full details of the course.</w:t>
      </w:r>
    </w:p>
    <w:p w14:paraId="7A074282" w14:textId="77777777" w:rsidR="00D766FD" w:rsidRDefault="00D766FD">
      <w:pPr>
        <w:rPr>
          <w:lang w:val="en-GB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3003"/>
        <w:gridCol w:w="1277"/>
        <w:gridCol w:w="5914"/>
      </w:tblGrid>
      <w:tr w:rsidR="00316079" w14:paraId="494AA7E7" w14:textId="77777777" w:rsidTr="00780592">
        <w:tc>
          <w:tcPr>
            <w:tcW w:w="3003" w:type="dxa"/>
            <w:shd w:val="clear" w:color="auto" w:fill="F2F2F2" w:themeFill="background1" w:themeFillShade="F2"/>
          </w:tcPr>
          <w:p w14:paraId="038F6C4B" w14:textId="77777777" w:rsidR="00D766FD" w:rsidRPr="00780592" w:rsidRDefault="00D766FD">
            <w:pPr>
              <w:rPr>
                <w:b/>
                <w:lang w:val="en-GB"/>
              </w:rPr>
            </w:pPr>
            <w:r w:rsidRPr="00780592">
              <w:rPr>
                <w:b/>
                <w:lang w:val="en-GB"/>
              </w:rPr>
              <w:t>SUBJECT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303A1E7D" w14:textId="77777777" w:rsidR="00D766FD" w:rsidRPr="00780592" w:rsidRDefault="00D766FD">
            <w:pPr>
              <w:rPr>
                <w:b/>
                <w:lang w:val="en-GB"/>
              </w:rPr>
            </w:pPr>
            <w:r w:rsidRPr="00780592">
              <w:rPr>
                <w:b/>
                <w:lang w:val="en-GB"/>
              </w:rPr>
              <w:t>LEVEL</w:t>
            </w:r>
          </w:p>
        </w:tc>
        <w:tc>
          <w:tcPr>
            <w:tcW w:w="5914" w:type="dxa"/>
            <w:shd w:val="clear" w:color="auto" w:fill="F2F2F2" w:themeFill="background1" w:themeFillShade="F2"/>
          </w:tcPr>
          <w:p w14:paraId="40B05F73" w14:textId="77777777" w:rsidR="00D766FD" w:rsidRPr="00780592" w:rsidRDefault="00D766FD">
            <w:pPr>
              <w:rPr>
                <w:b/>
                <w:lang w:val="en-GB"/>
              </w:rPr>
            </w:pPr>
            <w:r w:rsidRPr="00780592">
              <w:rPr>
                <w:b/>
                <w:lang w:val="en-GB"/>
              </w:rPr>
              <w:t>DOL / Teacher Signature or additional notes</w:t>
            </w:r>
          </w:p>
        </w:tc>
      </w:tr>
      <w:tr w:rsidR="00316079" w14:paraId="748E18F6" w14:textId="77777777" w:rsidTr="00316079">
        <w:tc>
          <w:tcPr>
            <w:tcW w:w="3003" w:type="dxa"/>
          </w:tcPr>
          <w:p w14:paraId="50181CB0" w14:textId="77777777" w:rsidR="00D766FD" w:rsidRPr="008953BF" w:rsidRDefault="00D766FD">
            <w:pPr>
              <w:rPr>
                <w:b/>
                <w:i/>
                <w:lang w:val="en-GB"/>
              </w:rPr>
            </w:pPr>
            <w:r w:rsidRPr="008953BF">
              <w:rPr>
                <w:b/>
                <w:i/>
                <w:lang w:val="en-GB"/>
              </w:rPr>
              <w:t xml:space="preserve">Welsh Baccalaureate </w:t>
            </w:r>
          </w:p>
        </w:tc>
        <w:tc>
          <w:tcPr>
            <w:tcW w:w="1277" w:type="dxa"/>
          </w:tcPr>
          <w:p w14:paraId="481168A0" w14:textId="77777777" w:rsidR="00D766FD" w:rsidRPr="008953BF" w:rsidRDefault="00D766FD">
            <w:pPr>
              <w:rPr>
                <w:b/>
                <w:i/>
                <w:lang w:val="en-GB"/>
              </w:rPr>
            </w:pPr>
            <w:r w:rsidRPr="008953BF">
              <w:rPr>
                <w:b/>
                <w:i/>
                <w:lang w:val="en-GB"/>
              </w:rPr>
              <w:t>A Level</w:t>
            </w:r>
          </w:p>
        </w:tc>
        <w:tc>
          <w:tcPr>
            <w:tcW w:w="5914" w:type="dxa"/>
          </w:tcPr>
          <w:p w14:paraId="5EE7900D" w14:textId="160648C1" w:rsidR="00D766FD" w:rsidRPr="008953BF" w:rsidRDefault="00D766FD">
            <w:pPr>
              <w:rPr>
                <w:b/>
                <w:i/>
                <w:lang w:val="en-GB"/>
              </w:rPr>
            </w:pPr>
            <w:r w:rsidRPr="008953BF">
              <w:rPr>
                <w:b/>
                <w:i/>
                <w:lang w:val="en-GB"/>
              </w:rPr>
              <w:t>Compulsory</w:t>
            </w:r>
            <w:r w:rsidR="008953BF" w:rsidRPr="008953BF">
              <w:rPr>
                <w:b/>
                <w:i/>
                <w:lang w:val="en-GB"/>
              </w:rPr>
              <w:t xml:space="preserve"> to all Sixth Form students</w:t>
            </w:r>
          </w:p>
        </w:tc>
      </w:tr>
      <w:tr w:rsidR="00316079" w14:paraId="6E3C0254" w14:textId="77777777" w:rsidTr="00316079">
        <w:tc>
          <w:tcPr>
            <w:tcW w:w="3003" w:type="dxa"/>
          </w:tcPr>
          <w:p w14:paraId="0A609832" w14:textId="77777777" w:rsidR="00D766FD" w:rsidRDefault="00D766FD">
            <w:pPr>
              <w:rPr>
                <w:lang w:val="en-GB"/>
              </w:rPr>
            </w:pPr>
          </w:p>
        </w:tc>
        <w:tc>
          <w:tcPr>
            <w:tcW w:w="1277" w:type="dxa"/>
          </w:tcPr>
          <w:p w14:paraId="36BB6F56" w14:textId="77777777" w:rsidR="00D766FD" w:rsidRDefault="00D766FD">
            <w:pPr>
              <w:rPr>
                <w:lang w:val="en-GB"/>
              </w:rPr>
            </w:pPr>
          </w:p>
        </w:tc>
        <w:tc>
          <w:tcPr>
            <w:tcW w:w="5914" w:type="dxa"/>
          </w:tcPr>
          <w:p w14:paraId="4FAB006C" w14:textId="77777777" w:rsidR="00D766FD" w:rsidRDefault="00D766FD">
            <w:pPr>
              <w:rPr>
                <w:lang w:val="en-GB"/>
              </w:rPr>
            </w:pPr>
          </w:p>
        </w:tc>
      </w:tr>
      <w:tr w:rsidR="00316079" w14:paraId="6652A4FF" w14:textId="77777777" w:rsidTr="00316079">
        <w:tc>
          <w:tcPr>
            <w:tcW w:w="3003" w:type="dxa"/>
          </w:tcPr>
          <w:p w14:paraId="0F323B38" w14:textId="77777777" w:rsidR="00D766FD" w:rsidRDefault="00D766FD">
            <w:pPr>
              <w:rPr>
                <w:lang w:val="en-GB"/>
              </w:rPr>
            </w:pPr>
          </w:p>
        </w:tc>
        <w:tc>
          <w:tcPr>
            <w:tcW w:w="1277" w:type="dxa"/>
          </w:tcPr>
          <w:p w14:paraId="151679A3" w14:textId="77777777" w:rsidR="00D766FD" w:rsidRDefault="00D766FD">
            <w:pPr>
              <w:rPr>
                <w:lang w:val="en-GB"/>
              </w:rPr>
            </w:pPr>
          </w:p>
        </w:tc>
        <w:tc>
          <w:tcPr>
            <w:tcW w:w="5914" w:type="dxa"/>
          </w:tcPr>
          <w:p w14:paraId="1A450EBA" w14:textId="77777777" w:rsidR="00D766FD" w:rsidRDefault="00D766FD">
            <w:pPr>
              <w:rPr>
                <w:lang w:val="en-GB"/>
              </w:rPr>
            </w:pPr>
          </w:p>
        </w:tc>
      </w:tr>
      <w:tr w:rsidR="00BC51EA" w14:paraId="7ABB01BB" w14:textId="77777777" w:rsidTr="00316079">
        <w:tc>
          <w:tcPr>
            <w:tcW w:w="3003" w:type="dxa"/>
          </w:tcPr>
          <w:p w14:paraId="1D3F37A7" w14:textId="77777777" w:rsidR="00BC51EA" w:rsidRDefault="00BC51EA">
            <w:pPr>
              <w:rPr>
                <w:lang w:val="en-GB"/>
              </w:rPr>
            </w:pPr>
          </w:p>
        </w:tc>
        <w:tc>
          <w:tcPr>
            <w:tcW w:w="1277" w:type="dxa"/>
          </w:tcPr>
          <w:p w14:paraId="1D46CDF3" w14:textId="77777777" w:rsidR="00BC51EA" w:rsidRDefault="00BC51EA">
            <w:pPr>
              <w:rPr>
                <w:lang w:val="en-GB"/>
              </w:rPr>
            </w:pPr>
          </w:p>
        </w:tc>
        <w:tc>
          <w:tcPr>
            <w:tcW w:w="5914" w:type="dxa"/>
          </w:tcPr>
          <w:p w14:paraId="4057934F" w14:textId="77777777" w:rsidR="00BC51EA" w:rsidRDefault="00BC51EA">
            <w:pPr>
              <w:rPr>
                <w:lang w:val="en-GB"/>
              </w:rPr>
            </w:pPr>
          </w:p>
        </w:tc>
      </w:tr>
      <w:tr w:rsidR="00316079" w14:paraId="4D66B792" w14:textId="77777777" w:rsidTr="00316079">
        <w:tc>
          <w:tcPr>
            <w:tcW w:w="3003" w:type="dxa"/>
          </w:tcPr>
          <w:p w14:paraId="0B90CA05" w14:textId="77777777" w:rsidR="00D766FD" w:rsidRDefault="00D766FD">
            <w:pPr>
              <w:rPr>
                <w:lang w:val="en-GB"/>
              </w:rPr>
            </w:pPr>
          </w:p>
        </w:tc>
        <w:tc>
          <w:tcPr>
            <w:tcW w:w="1277" w:type="dxa"/>
          </w:tcPr>
          <w:p w14:paraId="4CA2CD33" w14:textId="77777777" w:rsidR="00D766FD" w:rsidRDefault="00D766FD">
            <w:pPr>
              <w:rPr>
                <w:lang w:val="en-GB"/>
              </w:rPr>
            </w:pPr>
          </w:p>
        </w:tc>
        <w:tc>
          <w:tcPr>
            <w:tcW w:w="5914" w:type="dxa"/>
          </w:tcPr>
          <w:p w14:paraId="1CA6FDE3" w14:textId="77777777" w:rsidR="00D766FD" w:rsidRDefault="00D766FD">
            <w:pPr>
              <w:rPr>
                <w:lang w:val="en-GB"/>
              </w:rPr>
            </w:pPr>
          </w:p>
        </w:tc>
      </w:tr>
    </w:tbl>
    <w:p w14:paraId="789D282A" w14:textId="77777777" w:rsidR="00D766FD" w:rsidRDefault="00D766FD">
      <w:pPr>
        <w:rPr>
          <w:lang w:val="en-GB"/>
        </w:rPr>
      </w:pPr>
    </w:p>
    <w:p w14:paraId="401AC214" w14:textId="77777777" w:rsidR="00316079" w:rsidRPr="00780592" w:rsidRDefault="00316079">
      <w:pPr>
        <w:rPr>
          <w:b/>
          <w:lang w:val="en-GB"/>
        </w:rPr>
      </w:pPr>
      <w:r w:rsidRPr="00780592">
        <w:rPr>
          <w:b/>
          <w:lang w:val="en-GB"/>
        </w:rPr>
        <w:t>EXTRA-CURRICULAR ACTIVITIES</w:t>
      </w:r>
    </w:p>
    <w:p w14:paraId="5D94459E" w14:textId="77777777" w:rsidR="00316079" w:rsidRDefault="00316079">
      <w:pPr>
        <w:rPr>
          <w:lang w:val="en-GB"/>
        </w:rPr>
      </w:pPr>
      <w:r>
        <w:rPr>
          <w:lang w:val="en-GB"/>
        </w:rPr>
        <w:t xml:space="preserve">Mention in the space below any extra-curricular activities in which you have </w:t>
      </w:r>
      <w:proofErr w:type="gramStart"/>
      <w:r>
        <w:rPr>
          <w:lang w:val="en-GB"/>
        </w:rPr>
        <w:t>particular interest</w:t>
      </w:r>
      <w:proofErr w:type="gramEnd"/>
      <w:r>
        <w:rPr>
          <w:lang w:val="en-GB"/>
        </w:rPr>
        <w:t>.</w:t>
      </w:r>
    </w:p>
    <w:p w14:paraId="1C3F9BC3" w14:textId="77777777" w:rsidR="00316079" w:rsidRPr="00316079" w:rsidRDefault="00316079">
      <w:pPr>
        <w:rPr>
          <w:sz w:val="28"/>
          <w:lang w:val="en-GB"/>
        </w:rPr>
      </w:pPr>
      <w:r w:rsidRPr="00316079">
        <w:rPr>
          <w:sz w:val="28"/>
          <w:lang w:val="en-GB"/>
        </w:rPr>
        <w:t>__________________________________________________________________________</w:t>
      </w:r>
    </w:p>
    <w:p w14:paraId="4F4747C1" w14:textId="77777777" w:rsidR="00316079" w:rsidRPr="00316079" w:rsidRDefault="00316079" w:rsidP="00316079">
      <w:pPr>
        <w:rPr>
          <w:sz w:val="28"/>
          <w:lang w:val="en-GB"/>
        </w:rPr>
      </w:pPr>
      <w:r w:rsidRPr="00316079">
        <w:rPr>
          <w:sz w:val="28"/>
          <w:lang w:val="en-GB"/>
        </w:rPr>
        <w:t>__________________________________________________________________________</w:t>
      </w:r>
    </w:p>
    <w:p w14:paraId="03A49653" w14:textId="77777777" w:rsidR="00780592" w:rsidRDefault="0078059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0CB1" w14:paraId="00410A82" w14:textId="77777777" w:rsidTr="00316079">
        <w:trPr>
          <w:trHeight w:val="1722"/>
        </w:trPr>
        <w:tc>
          <w:tcPr>
            <w:tcW w:w="10194" w:type="dxa"/>
          </w:tcPr>
          <w:p w14:paraId="5C27ADEA" w14:textId="77777777" w:rsidR="00C70CB1" w:rsidRPr="00316079" w:rsidRDefault="00C70CB1">
            <w:pPr>
              <w:rPr>
                <w:b/>
                <w:lang w:val="en-GB"/>
              </w:rPr>
            </w:pPr>
            <w:r w:rsidRPr="00316079">
              <w:rPr>
                <w:b/>
                <w:lang w:val="en-GB"/>
              </w:rPr>
              <w:t>In making this application I agree to abide by the Sixth Form expectations and Maesteg School rules</w:t>
            </w:r>
            <w:r w:rsidR="00316079" w:rsidRPr="00316079">
              <w:rPr>
                <w:b/>
                <w:lang w:val="en-GB"/>
              </w:rPr>
              <w:t xml:space="preserve"> as laid out in the Sixth Form Contract.</w:t>
            </w:r>
          </w:p>
          <w:p w14:paraId="7947D9F3" w14:textId="77777777" w:rsidR="00316079" w:rsidRDefault="00316079">
            <w:pPr>
              <w:rPr>
                <w:lang w:val="en-GB"/>
              </w:rPr>
            </w:pPr>
          </w:p>
          <w:p w14:paraId="5481275A" w14:textId="5FFC54FE" w:rsidR="00316079" w:rsidRDefault="00316079">
            <w:pPr>
              <w:rPr>
                <w:lang w:val="en-GB"/>
              </w:rPr>
            </w:pPr>
            <w:r>
              <w:rPr>
                <w:lang w:val="en-GB"/>
              </w:rPr>
              <w:t xml:space="preserve">Student </w:t>
            </w:r>
            <w:r w:rsidR="00E319B0">
              <w:rPr>
                <w:lang w:val="en-GB"/>
              </w:rPr>
              <w:t xml:space="preserve">Signature                </w:t>
            </w:r>
            <w:r>
              <w:rPr>
                <w:lang w:val="en-GB"/>
              </w:rPr>
              <w:t xml:space="preserve"> __________________________             Date______________</w:t>
            </w:r>
          </w:p>
          <w:p w14:paraId="79CF8D12" w14:textId="77777777" w:rsidR="00316079" w:rsidRDefault="00316079">
            <w:pPr>
              <w:rPr>
                <w:lang w:val="en-GB"/>
              </w:rPr>
            </w:pPr>
          </w:p>
          <w:p w14:paraId="2A63E287" w14:textId="77777777" w:rsidR="00316079" w:rsidRDefault="00316079">
            <w:pPr>
              <w:rPr>
                <w:lang w:val="en-GB"/>
              </w:rPr>
            </w:pPr>
            <w:r>
              <w:rPr>
                <w:lang w:val="en-GB"/>
              </w:rPr>
              <w:t>Parent/Guardian Signature ___________________________           Date_______________</w:t>
            </w:r>
          </w:p>
          <w:p w14:paraId="54F6199A" w14:textId="77777777" w:rsidR="00316079" w:rsidRDefault="00316079">
            <w:pPr>
              <w:rPr>
                <w:lang w:val="en-GB"/>
              </w:rPr>
            </w:pPr>
          </w:p>
        </w:tc>
      </w:tr>
    </w:tbl>
    <w:p w14:paraId="5A3CBD5F" w14:textId="77777777" w:rsidR="00D766FD" w:rsidRDefault="00D766FD">
      <w:pPr>
        <w:rPr>
          <w:lang w:val="en-GB"/>
        </w:rPr>
      </w:pPr>
    </w:p>
    <w:p w14:paraId="3AF8A109" w14:textId="77777777" w:rsidR="00E319B0" w:rsidRDefault="00E319B0">
      <w:pPr>
        <w:rPr>
          <w:lang w:val="en-GB"/>
        </w:rPr>
      </w:pPr>
    </w:p>
    <w:p w14:paraId="4BBBDF33" w14:textId="77777777" w:rsidR="00F37BD5" w:rsidRDefault="00F37BD5">
      <w:pPr>
        <w:rPr>
          <w:lang w:val="en-GB"/>
        </w:rPr>
        <w:sectPr w:rsidR="00F37BD5" w:rsidSect="00316079">
          <w:headerReference w:type="default" r:id="rId6"/>
          <w:pgSz w:w="11900" w:h="16840"/>
          <w:pgMar w:top="1440" w:right="679" w:bottom="460" w:left="873" w:header="708" w:footer="708" w:gutter="0"/>
          <w:cols w:space="708"/>
          <w:docGrid w:linePitch="360"/>
        </w:sectPr>
      </w:pPr>
    </w:p>
    <w:p w14:paraId="1D1C6845" w14:textId="77777777" w:rsidR="00573779" w:rsidRDefault="00573779" w:rsidP="009C5351">
      <w:pPr>
        <w:jc w:val="both"/>
      </w:pPr>
    </w:p>
    <w:p w14:paraId="7E2D522B" w14:textId="50CB2A23" w:rsidR="00F37BD5" w:rsidRDefault="00F37BD5" w:rsidP="009C5351">
      <w:pPr>
        <w:jc w:val="both"/>
      </w:pPr>
      <w:r>
        <w:t>Below is an overview of the Option Blocks of the sub</w:t>
      </w:r>
      <w:r w:rsidR="00DB6A1B">
        <w:t>jects offered for September 202</w:t>
      </w:r>
      <w:r w:rsidR="00BB1DBF">
        <w:t>1</w:t>
      </w:r>
      <w:r>
        <w:t xml:space="preserve">. Please use the information given to you to make your </w:t>
      </w:r>
      <w:r w:rsidRPr="009B4F4A">
        <w:rPr>
          <w:b/>
          <w:i/>
          <w:color w:val="2E74B5" w:themeColor="accent1" w:themeShade="BF"/>
        </w:rPr>
        <w:t>final choice</w:t>
      </w:r>
      <w:r>
        <w:t xml:space="preserve">. </w:t>
      </w:r>
    </w:p>
    <w:p w14:paraId="4BB509FD" w14:textId="22D53819" w:rsidR="00F37BD5" w:rsidRDefault="00F37BD5" w:rsidP="00BB1DBF">
      <w:pPr>
        <w:jc w:val="both"/>
        <w:rPr>
          <w:b/>
        </w:rPr>
      </w:pPr>
      <w:r>
        <w:t xml:space="preserve">You should choose </w:t>
      </w:r>
      <w:r w:rsidRPr="009B4F4A">
        <w:rPr>
          <w:b/>
          <w:i/>
          <w:color w:val="2E74B5" w:themeColor="accent1" w:themeShade="BF"/>
        </w:rPr>
        <w:t>one</w:t>
      </w:r>
      <w:r w:rsidRPr="009B4F4A">
        <w:rPr>
          <w:b/>
        </w:rPr>
        <w:t xml:space="preserve"> </w:t>
      </w:r>
      <w:r>
        <w:t>subject from each Option Block</w:t>
      </w:r>
      <w:r w:rsidR="00BB1DBF">
        <w:t xml:space="preserve"> (minimum of 2 maximum of 4 subjects)</w:t>
      </w:r>
      <w:r>
        <w:t>, putting a clear ‘X’ next to the subject you have decided to study. All courses listed here are Level 3 courses</w:t>
      </w:r>
      <w:r w:rsidR="00BB1DBF">
        <w:t xml:space="preserve">, for those wishing to take additional GCSEs or </w:t>
      </w:r>
      <w:proofErr w:type="spellStart"/>
      <w:r w:rsidR="00BB1DBF">
        <w:t>resit</w:t>
      </w:r>
      <w:proofErr w:type="spellEnd"/>
      <w:r w:rsidR="00BB1DBF">
        <w:t>, we will create your timetable in September</w:t>
      </w:r>
      <w:r>
        <w:t xml:space="preserve">. Please be aware that for sixth form students, the expected pathway is </w:t>
      </w:r>
      <w:r w:rsidRPr="009B4F4A">
        <w:rPr>
          <w:b/>
          <w:i/>
          <w:color w:val="2E74B5" w:themeColor="accent1" w:themeShade="BF"/>
        </w:rPr>
        <w:t>four</w:t>
      </w:r>
      <w:r w:rsidR="00DB6A1B">
        <w:rPr>
          <w:b/>
          <w:i/>
          <w:color w:val="2E74B5" w:themeColor="accent1" w:themeShade="BF"/>
        </w:rPr>
        <w:t>/three</w:t>
      </w:r>
      <w:r w:rsidRPr="009B4F4A">
        <w:rPr>
          <w:b/>
          <w:i/>
          <w:color w:val="2E74B5" w:themeColor="accent1" w:themeShade="BF"/>
        </w:rPr>
        <w:t xml:space="preserve"> (minimum of t</w:t>
      </w:r>
      <w:r w:rsidR="00DB6A1B">
        <w:rPr>
          <w:b/>
          <w:i/>
          <w:color w:val="2E74B5" w:themeColor="accent1" w:themeShade="BF"/>
        </w:rPr>
        <w:t>wo</w:t>
      </w:r>
      <w:r w:rsidRPr="009B4F4A">
        <w:rPr>
          <w:b/>
          <w:i/>
          <w:color w:val="2E74B5" w:themeColor="accent1" w:themeShade="BF"/>
        </w:rPr>
        <w:t>)</w:t>
      </w:r>
      <w:r>
        <w:t xml:space="preserve"> subjects in addition to </w:t>
      </w:r>
      <w:r w:rsidRPr="004D605B">
        <w:rPr>
          <w:b/>
        </w:rPr>
        <w:t xml:space="preserve">compulsory Welsh Baccalaureate (WBQ). </w:t>
      </w:r>
    </w:p>
    <w:p w14:paraId="55C93039" w14:textId="2E42F522" w:rsidR="00573779" w:rsidRDefault="00573779" w:rsidP="00BB1DBF">
      <w:pPr>
        <w:jc w:val="both"/>
        <w:rPr>
          <w:sz w:val="28"/>
          <w:szCs w:val="28"/>
        </w:rPr>
      </w:pPr>
    </w:p>
    <w:p w14:paraId="59C2E58D" w14:textId="77777777" w:rsidR="008866E6" w:rsidRDefault="008866E6" w:rsidP="00BB1DBF">
      <w:pPr>
        <w:jc w:val="both"/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4426"/>
        <w:tblW w:w="5000" w:type="pct"/>
        <w:tblLayout w:type="fixed"/>
        <w:tblLook w:val="04A0" w:firstRow="1" w:lastRow="0" w:firstColumn="1" w:lastColumn="0" w:noHBand="0" w:noVBand="1"/>
      </w:tblPr>
      <w:tblGrid>
        <w:gridCol w:w="2548"/>
        <w:gridCol w:w="358"/>
        <w:gridCol w:w="3043"/>
        <w:gridCol w:w="427"/>
        <w:gridCol w:w="2266"/>
        <w:gridCol w:w="284"/>
        <w:gridCol w:w="2693"/>
        <w:gridCol w:w="427"/>
        <w:gridCol w:w="2463"/>
        <w:gridCol w:w="421"/>
      </w:tblGrid>
      <w:tr w:rsidR="00FC55BC" w14:paraId="4F313AAB" w14:textId="77777777" w:rsidTr="183C89B3">
        <w:trPr>
          <w:trHeight w:val="20"/>
        </w:trPr>
        <w:tc>
          <w:tcPr>
            <w:tcW w:w="973" w:type="pct"/>
            <w:gridSpan w:val="2"/>
            <w:shd w:val="clear" w:color="auto" w:fill="FFC000" w:themeFill="accent4"/>
          </w:tcPr>
          <w:p w14:paraId="62558182" w14:textId="77777777" w:rsidR="00FC55BC" w:rsidRPr="00C00202" w:rsidRDefault="00FC55BC" w:rsidP="00FC55BC">
            <w:pPr>
              <w:rPr>
                <w:rFonts w:ascii="Arial Black" w:hAnsi="Arial Black"/>
                <w:b/>
                <w:outline/>
                <w:color w:val="000000" w:themeColor="text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00202">
              <w:rPr>
                <w:rFonts w:ascii="Arial Black" w:hAnsi="Arial Black"/>
                <w:b/>
                <w:outline/>
                <w:color w:val="000000" w:themeColor="text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Column A</w:t>
            </w:r>
          </w:p>
        </w:tc>
        <w:tc>
          <w:tcPr>
            <w:tcW w:w="1162" w:type="pct"/>
            <w:gridSpan w:val="2"/>
            <w:shd w:val="clear" w:color="auto" w:fill="FFC000" w:themeFill="accent4"/>
          </w:tcPr>
          <w:p w14:paraId="0556372A" w14:textId="77777777" w:rsidR="00FC55BC" w:rsidRPr="00C00202" w:rsidRDefault="00FC55BC" w:rsidP="00FC55BC">
            <w:pPr>
              <w:rPr>
                <w:rFonts w:ascii="Arial Black" w:hAnsi="Arial Black"/>
                <w:b/>
                <w:outline/>
                <w:color w:val="000000" w:themeColor="text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00202">
              <w:rPr>
                <w:rFonts w:ascii="Arial Black" w:hAnsi="Arial Black"/>
                <w:b/>
                <w:outline/>
                <w:color w:val="000000" w:themeColor="text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Column B (Y)</w:t>
            </w:r>
          </w:p>
        </w:tc>
        <w:tc>
          <w:tcPr>
            <w:tcW w:w="854" w:type="pct"/>
            <w:gridSpan w:val="2"/>
            <w:shd w:val="clear" w:color="auto" w:fill="FFC000" w:themeFill="accent4"/>
          </w:tcPr>
          <w:p w14:paraId="578EFF0D" w14:textId="77777777" w:rsidR="00FC55BC" w:rsidRPr="00C00202" w:rsidRDefault="00FC55BC" w:rsidP="00FC55BC">
            <w:pPr>
              <w:rPr>
                <w:rFonts w:ascii="Arial Black" w:hAnsi="Arial Black"/>
                <w:b/>
                <w:outline/>
                <w:color w:val="000000" w:themeColor="text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00202">
              <w:rPr>
                <w:rFonts w:ascii="Arial Black" w:hAnsi="Arial Black"/>
                <w:b/>
                <w:outline/>
                <w:color w:val="000000" w:themeColor="text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Column C</w:t>
            </w:r>
          </w:p>
        </w:tc>
        <w:tc>
          <w:tcPr>
            <w:tcW w:w="1045" w:type="pct"/>
            <w:gridSpan w:val="2"/>
            <w:shd w:val="clear" w:color="auto" w:fill="FFC000" w:themeFill="accent4"/>
          </w:tcPr>
          <w:p w14:paraId="23DB89CA" w14:textId="77777777" w:rsidR="00FC55BC" w:rsidRPr="00C00202" w:rsidRDefault="00FC55BC" w:rsidP="00FC55BC">
            <w:pPr>
              <w:rPr>
                <w:rFonts w:ascii="Arial Black" w:hAnsi="Arial Black"/>
                <w:b/>
                <w:outline/>
                <w:color w:val="000000" w:themeColor="text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00202">
              <w:rPr>
                <w:rFonts w:ascii="Arial Black" w:hAnsi="Arial Black"/>
                <w:b/>
                <w:outline/>
                <w:color w:val="000000" w:themeColor="text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Column D (X)</w:t>
            </w:r>
          </w:p>
        </w:tc>
        <w:tc>
          <w:tcPr>
            <w:tcW w:w="966" w:type="pct"/>
            <w:gridSpan w:val="2"/>
            <w:shd w:val="clear" w:color="auto" w:fill="FFC000" w:themeFill="accent4"/>
          </w:tcPr>
          <w:p w14:paraId="3841CBB9" w14:textId="77777777" w:rsidR="00FC55BC" w:rsidRPr="00C00202" w:rsidRDefault="00FC55BC" w:rsidP="00FC55BC">
            <w:pPr>
              <w:rPr>
                <w:rFonts w:ascii="Arial Black" w:hAnsi="Arial Black"/>
                <w:b/>
                <w:outline/>
                <w:color w:val="000000" w:themeColor="text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00202">
              <w:rPr>
                <w:rFonts w:ascii="Arial Black" w:hAnsi="Arial Black"/>
                <w:b/>
                <w:outline/>
                <w:color w:val="000000" w:themeColor="text1"/>
                <w:sz w:val="28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Twilight</w:t>
            </w:r>
          </w:p>
        </w:tc>
      </w:tr>
      <w:tr w:rsidR="00FD3DF7" w14:paraId="4350F526" w14:textId="77777777" w:rsidTr="183C89B3">
        <w:trPr>
          <w:trHeight w:val="20"/>
        </w:trPr>
        <w:tc>
          <w:tcPr>
            <w:tcW w:w="853" w:type="pct"/>
            <w:shd w:val="clear" w:color="auto" w:fill="auto"/>
          </w:tcPr>
          <w:p w14:paraId="2EA49062" w14:textId="77777777" w:rsidR="00FC55BC" w:rsidRPr="00963457" w:rsidRDefault="00FC55BC" w:rsidP="00FC55BC">
            <w:r w:rsidRPr="00963457">
              <w:t>Business</w:t>
            </w:r>
          </w:p>
        </w:tc>
        <w:tc>
          <w:tcPr>
            <w:tcW w:w="120" w:type="pct"/>
            <w:shd w:val="clear" w:color="auto" w:fill="auto"/>
          </w:tcPr>
          <w:p w14:paraId="7A43C668" w14:textId="77777777" w:rsidR="00FC55BC" w:rsidRPr="00963457" w:rsidRDefault="00FC55BC" w:rsidP="00FC55BC"/>
        </w:tc>
        <w:tc>
          <w:tcPr>
            <w:tcW w:w="1019" w:type="pct"/>
            <w:shd w:val="clear" w:color="auto" w:fill="auto"/>
          </w:tcPr>
          <w:p w14:paraId="151F7693" w14:textId="77777777" w:rsidR="00FC55BC" w:rsidRPr="00963457" w:rsidRDefault="00FC55BC" w:rsidP="00FC55BC">
            <w:r w:rsidRPr="00963457">
              <w:t>Biology</w:t>
            </w:r>
          </w:p>
        </w:tc>
        <w:tc>
          <w:tcPr>
            <w:tcW w:w="143" w:type="pct"/>
            <w:shd w:val="clear" w:color="auto" w:fill="auto"/>
          </w:tcPr>
          <w:p w14:paraId="7314A35E" w14:textId="77777777" w:rsidR="00FC55BC" w:rsidRPr="00963457" w:rsidRDefault="00FC55BC" w:rsidP="00FC55BC"/>
        </w:tc>
        <w:tc>
          <w:tcPr>
            <w:tcW w:w="759" w:type="pct"/>
            <w:shd w:val="clear" w:color="auto" w:fill="auto"/>
          </w:tcPr>
          <w:p w14:paraId="79CC2F4D" w14:textId="7060C943" w:rsidR="00FC55BC" w:rsidRPr="00963457" w:rsidRDefault="00C56F36" w:rsidP="00FC55BC">
            <w:r>
              <w:t>Photography</w:t>
            </w:r>
          </w:p>
        </w:tc>
        <w:tc>
          <w:tcPr>
            <w:tcW w:w="95" w:type="pct"/>
            <w:shd w:val="clear" w:color="auto" w:fill="auto"/>
          </w:tcPr>
          <w:p w14:paraId="293F9B61" w14:textId="77777777" w:rsidR="00FC55BC" w:rsidRPr="00963457" w:rsidRDefault="00FC55BC" w:rsidP="00FC55BC"/>
        </w:tc>
        <w:tc>
          <w:tcPr>
            <w:tcW w:w="902" w:type="pct"/>
            <w:shd w:val="clear" w:color="auto" w:fill="auto"/>
          </w:tcPr>
          <w:p w14:paraId="08389C34" w14:textId="0967CAEA" w:rsidR="00FC55BC" w:rsidRPr="00963457" w:rsidRDefault="00C56F36" w:rsidP="00FC55BC">
            <w:r>
              <w:t>French</w:t>
            </w:r>
          </w:p>
        </w:tc>
        <w:tc>
          <w:tcPr>
            <w:tcW w:w="143" w:type="pct"/>
            <w:shd w:val="clear" w:color="auto" w:fill="FFFFFF" w:themeFill="background1"/>
          </w:tcPr>
          <w:p w14:paraId="7ECD20B2" w14:textId="77777777" w:rsidR="00FC55BC" w:rsidRPr="00963457" w:rsidRDefault="00FC55BC" w:rsidP="00FC55BC"/>
        </w:tc>
        <w:tc>
          <w:tcPr>
            <w:tcW w:w="825" w:type="pct"/>
            <w:shd w:val="clear" w:color="auto" w:fill="BDD6EE" w:themeFill="accent1" w:themeFillTint="66"/>
          </w:tcPr>
          <w:p w14:paraId="1E6C5A81" w14:textId="77777777" w:rsidR="00FC55BC" w:rsidRPr="00963457" w:rsidRDefault="00FC55BC" w:rsidP="00FC55BC">
            <w:r w:rsidRPr="00963457">
              <w:t xml:space="preserve">Film Studies </w:t>
            </w:r>
            <w:r w:rsidRPr="00FC55BC">
              <w:rPr>
                <w:sz w:val="20"/>
                <w:szCs w:val="20"/>
              </w:rPr>
              <w:t>(Bridgend)</w:t>
            </w:r>
          </w:p>
        </w:tc>
        <w:tc>
          <w:tcPr>
            <w:tcW w:w="141" w:type="pct"/>
            <w:shd w:val="clear" w:color="auto" w:fill="FFFFFF" w:themeFill="background1"/>
          </w:tcPr>
          <w:p w14:paraId="3DD8DADC" w14:textId="77777777" w:rsidR="00FC55BC" w:rsidRPr="00963457" w:rsidRDefault="00FC55BC" w:rsidP="00FC55BC"/>
        </w:tc>
      </w:tr>
      <w:tr w:rsidR="00FD3DF7" w14:paraId="400ED68A" w14:textId="77777777" w:rsidTr="183C89B3">
        <w:trPr>
          <w:trHeight w:val="20"/>
        </w:trPr>
        <w:tc>
          <w:tcPr>
            <w:tcW w:w="853" w:type="pct"/>
            <w:shd w:val="clear" w:color="auto" w:fill="auto"/>
          </w:tcPr>
          <w:p w14:paraId="13D99ABC" w14:textId="7FA3A7D0" w:rsidR="00FC55BC" w:rsidRPr="00963457" w:rsidRDefault="00FD3DF7" w:rsidP="00FC55BC">
            <w:r>
              <w:t>Chemistry</w:t>
            </w:r>
          </w:p>
        </w:tc>
        <w:tc>
          <w:tcPr>
            <w:tcW w:w="120" w:type="pct"/>
            <w:shd w:val="clear" w:color="auto" w:fill="auto"/>
          </w:tcPr>
          <w:p w14:paraId="1E11CF4D" w14:textId="77777777" w:rsidR="00FC55BC" w:rsidRPr="00963457" w:rsidRDefault="00FC55BC" w:rsidP="00FC55BC"/>
        </w:tc>
        <w:tc>
          <w:tcPr>
            <w:tcW w:w="1019" w:type="pct"/>
            <w:shd w:val="clear" w:color="auto" w:fill="auto"/>
          </w:tcPr>
          <w:p w14:paraId="2C4A8EDF" w14:textId="4E8F4865" w:rsidR="00FC55BC" w:rsidRPr="00963457" w:rsidRDefault="00C56F36" w:rsidP="00FC55BC">
            <w:r>
              <w:t>Geography</w:t>
            </w:r>
          </w:p>
        </w:tc>
        <w:tc>
          <w:tcPr>
            <w:tcW w:w="143" w:type="pct"/>
            <w:shd w:val="clear" w:color="auto" w:fill="auto"/>
          </w:tcPr>
          <w:p w14:paraId="4357C8F1" w14:textId="77777777" w:rsidR="00FC55BC" w:rsidRPr="00963457" w:rsidRDefault="00FC55BC" w:rsidP="00FC55BC"/>
        </w:tc>
        <w:tc>
          <w:tcPr>
            <w:tcW w:w="759" w:type="pct"/>
            <w:shd w:val="clear" w:color="auto" w:fill="auto"/>
          </w:tcPr>
          <w:p w14:paraId="19C4ADC7" w14:textId="05BB151C" w:rsidR="00FC55BC" w:rsidRPr="00963457" w:rsidRDefault="00C56F36" w:rsidP="00FC55BC">
            <w:r>
              <w:t>Applied ICT</w:t>
            </w:r>
          </w:p>
        </w:tc>
        <w:tc>
          <w:tcPr>
            <w:tcW w:w="95" w:type="pct"/>
            <w:shd w:val="clear" w:color="auto" w:fill="auto"/>
          </w:tcPr>
          <w:p w14:paraId="294B782C" w14:textId="77777777" w:rsidR="00FC55BC" w:rsidRPr="00963457" w:rsidRDefault="00FC55BC" w:rsidP="00FC55BC"/>
        </w:tc>
        <w:tc>
          <w:tcPr>
            <w:tcW w:w="902" w:type="pct"/>
            <w:shd w:val="clear" w:color="auto" w:fill="auto"/>
          </w:tcPr>
          <w:p w14:paraId="4F4DF165" w14:textId="4F6206C7" w:rsidR="00FC55BC" w:rsidRPr="00963457" w:rsidRDefault="00C56F36" w:rsidP="00FC55BC">
            <w:r>
              <w:t>Physics</w:t>
            </w:r>
          </w:p>
        </w:tc>
        <w:tc>
          <w:tcPr>
            <w:tcW w:w="143" w:type="pct"/>
            <w:shd w:val="clear" w:color="auto" w:fill="FFFFFF" w:themeFill="background1"/>
          </w:tcPr>
          <w:p w14:paraId="7C329F7B" w14:textId="77777777" w:rsidR="00FC55BC" w:rsidRPr="00963457" w:rsidRDefault="00FC55BC" w:rsidP="00FC55BC"/>
        </w:tc>
        <w:tc>
          <w:tcPr>
            <w:tcW w:w="825" w:type="pct"/>
            <w:shd w:val="clear" w:color="auto" w:fill="BDD6EE" w:themeFill="accent1" w:themeFillTint="66"/>
          </w:tcPr>
          <w:p w14:paraId="3D1D3230" w14:textId="77777777" w:rsidR="00FC55BC" w:rsidRPr="00963457" w:rsidRDefault="00FC55BC" w:rsidP="00FC55BC">
            <w:r w:rsidRPr="00963457">
              <w:t xml:space="preserve">Law </w:t>
            </w:r>
            <w:r w:rsidRPr="00FC55BC">
              <w:rPr>
                <w:sz w:val="20"/>
                <w:szCs w:val="20"/>
              </w:rPr>
              <w:t>(Bridgend)</w:t>
            </w:r>
          </w:p>
        </w:tc>
        <w:tc>
          <w:tcPr>
            <w:tcW w:w="141" w:type="pct"/>
            <w:shd w:val="clear" w:color="auto" w:fill="FFFFFF" w:themeFill="background1"/>
          </w:tcPr>
          <w:p w14:paraId="241B22B2" w14:textId="77777777" w:rsidR="00FC55BC" w:rsidRPr="00963457" w:rsidRDefault="00FC55BC" w:rsidP="00FC55BC"/>
        </w:tc>
      </w:tr>
      <w:tr w:rsidR="00FD3DF7" w14:paraId="4E1237F3" w14:textId="77777777" w:rsidTr="183C89B3">
        <w:trPr>
          <w:trHeight w:val="20"/>
        </w:trPr>
        <w:tc>
          <w:tcPr>
            <w:tcW w:w="853" w:type="pct"/>
            <w:shd w:val="clear" w:color="auto" w:fill="auto"/>
          </w:tcPr>
          <w:p w14:paraId="144937BD" w14:textId="367E7D45" w:rsidR="00FC55BC" w:rsidRPr="00963457" w:rsidRDefault="00C56F36" w:rsidP="00FC55BC">
            <w:r>
              <w:t>3D Design</w:t>
            </w:r>
          </w:p>
        </w:tc>
        <w:tc>
          <w:tcPr>
            <w:tcW w:w="120" w:type="pct"/>
            <w:shd w:val="clear" w:color="auto" w:fill="auto"/>
          </w:tcPr>
          <w:p w14:paraId="57EC0BB3" w14:textId="77777777" w:rsidR="00FC55BC" w:rsidRPr="00963457" w:rsidRDefault="00FC55BC" w:rsidP="00FC55BC"/>
        </w:tc>
        <w:tc>
          <w:tcPr>
            <w:tcW w:w="1019" w:type="pct"/>
            <w:shd w:val="clear" w:color="auto" w:fill="auto"/>
          </w:tcPr>
          <w:p w14:paraId="1589BB28" w14:textId="77777777" w:rsidR="00FC55BC" w:rsidRPr="00963457" w:rsidRDefault="00FC55BC" w:rsidP="00FC55BC">
            <w:r w:rsidRPr="00963457">
              <w:t>Drama</w:t>
            </w:r>
          </w:p>
        </w:tc>
        <w:tc>
          <w:tcPr>
            <w:tcW w:w="143" w:type="pct"/>
            <w:shd w:val="clear" w:color="auto" w:fill="auto"/>
          </w:tcPr>
          <w:p w14:paraId="5FDD9AF0" w14:textId="77777777" w:rsidR="00FC55BC" w:rsidRPr="00963457" w:rsidRDefault="00FC55BC" w:rsidP="00FC55BC"/>
        </w:tc>
        <w:tc>
          <w:tcPr>
            <w:tcW w:w="759" w:type="pct"/>
            <w:shd w:val="clear" w:color="auto" w:fill="auto"/>
          </w:tcPr>
          <w:p w14:paraId="538DC5DF" w14:textId="701880EE" w:rsidR="00FC55BC" w:rsidRPr="00963457" w:rsidRDefault="00FD3DF7" w:rsidP="00C56F36">
            <w:r w:rsidRPr="00963457">
              <w:t>H</w:t>
            </w:r>
            <w:r w:rsidR="00C56F36">
              <w:t>istory</w:t>
            </w:r>
          </w:p>
        </w:tc>
        <w:tc>
          <w:tcPr>
            <w:tcW w:w="95" w:type="pct"/>
            <w:shd w:val="clear" w:color="auto" w:fill="auto"/>
          </w:tcPr>
          <w:p w14:paraId="00ECF04E" w14:textId="77777777" w:rsidR="00FC55BC" w:rsidRPr="00963457" w:rsidRDefault="00FC55BC" w:rsidP="00FC55BC"/>
        </w:tc>
        <w:tc>
          <w:tcPr>
            <w:tcW w:w="902" w:type="pct"/>
            <w:shd w:val="clear" w:color="auto" w:fill="auto"/>
          </w:tcPr>
          <w:p w14:paraId="1CCB9038" w14:textId="61247CEA" w:rsidR="00FC55BC" w:rsidRPr="00963457" w:rsidRDefault="00FD3DF7" w:rsidP="00FC55BC">
            <w:r w:rsidRPr="00963457">
              <w:t>English Literature</w:t>
            </w:r>
          </w:p>
        </w:tc>
        <w:tc>
          <w:tcPr>
            <w:tcW w:w="143" w:type="pct"/>
            <w:shd w:val="clear" w:color="auto" w:fill="FFFFFF" w:themeFill="background1"/>
          </w:tcPr>
          <w:p w14:paraId="48686A71" w14:textId="77777777" w:rsidR="00FC55BC" w:rsidRPr="00963457" w:rsidRDefault="00FC55BC" w:rsidP="00FC55BC"/>
        </w:tc>
        <w:tc>
          <w:tcPr>
            <w:tcW w:w="825" w:type="pct"/>
            <w:shd w:val="clear" w:color="auto" w:fill="BDD6EE" w:themeFill="accent1" w:themeFillTint="66"/>
          </w:tcPr>
          <w:p w14:paraId="68C85BEF" w14:textId="0B80D002" w:rsidR="00FC55BC" w:rsidRPr="00963457" w:rsidRDefault="00DB6A1B" w:rsidP="00FC55BC">
            <w:r>
              <w:t>Criminology</w:t>
            </w:r>
            <w:r w:rsidR="75A715A9">
              <w:t xml:space="preserve"> L</w:t>
            </w:r>
            <w:r>
              <w:t xml:space="preserve"> </w:t>
            </w:r>
            <w:r w:rsidRPr="183C89B3">
              <w:rPr>
                <w:sz w:val="20"/>
                <w:szCs w:val="20"/>
              </w:rPr>
              <w:t>(Bridgend</w:t>
            </w:r>
          </w:p>
        </w:tc>
        <w:tc>
          <w:tcPr>
            <w:tcW w:w="141" w:type="pct"/>
            <w:shd w:val="clear" w:color="auto" w:fill="FFFFFF" w:themeFill="background1"/>
          </w:tcPr>
          <w:p w14:paraId="697BD11D" w14:textId="77777777" w:rsidR="00FC55BC" w:rsidRPr="00963457" w:rsidRDefault="00FC55BC" w:rsidP="00FC55BC"/>
        </w:tc>
      </w:tr>
      <w:tr w:rsidR="00FD3DF7" w14:paraId="0B19AC4B" w14:textId="77777777" w:rsidTr="183C89B3">
        <w:trPr>
          <w:trHeight w:val="20"/>
        </w:trPr>
        <w:tc>
          <w:tcPr>
            <w:tcW w:w="853" w:type="pct"/>
            <w:shd w:val="clear" w:color="auto" w:fill="auto"/>
          </w:tcPr>
          <w:p w14:paraId="2BF94D21" w14:textId="17F7903D" w:rsidR="00FC55BC" w:rsidRPr="00963457" w:rsidRDefault="00FD3DF7" w:rsidP="00FC55BC">
            <w:r>
              <w:t xml:space="preserve">RS, </w:t>
            </w:r>
            <w:r w:rsidRPr="00963457">
              <w:t>Ethics &amp; Philosophy</w:t>
            </w:r>
          </w:p>
        </w:tc>
        <w:tc>
          <w:tcPr>
            <w:tcW w:w="120" w:type="pct"/>
            <w:shd w:val="clear" w:color="auto" w:fill="auto"/>
          </w:tcPr>
          <w:p w14:paraId="1610BB64" w14:textId="77777777" w:rsidR="00FC55BC" w:rsidRPr="00963457" w:rsidRDefault="00FC55BC" w:rsidP="00FC55BC"/>
        </w:tc>
        <w:tc>
          <w:tcPr>
            <w:tcW w:w="1019" w:type="pct"/>
            <w:shd w:val="clear" w:color="auto" w:fill="auto"/>
          </w:tcPr>
          <w:p w14:paraId="1AF19AFC" w14:textId="48EE3781" w:rsidR="00FC55BC" w:rsidRPr="00963457" w:rsidRDefault="00C56F36" w:rsidP="00FC55BC">
            <w:r>
              <w:t>Welsh</w:t>
            </w:r>
          </w:p>
        </w:tc>
        <w:tc>
          <w:tcPr>
            <w:tcW w:w="143" w:type="pct"/>
            <w:shd w:val="clear" w:color="auto" w:fill="auto"/>
          </w:tcPr>
          <w:p w14:paraId="41D37D1B" w14:textId="77777777" w:rsidR="00FC55BC" w:rsidRPr="00963457" w:rsidRDefault="00FC55BC" w:rsidP="00FC55BC"/>
        </w:tc>
        <w:tc>
          <w:tcPr>
            <w:tcW w:w="759" w:type="pct"/>
            <w:shd w:val="clear" w:color="auto" w:fill="auto"/>
          </w:tcPr>
          <w:p w14:paraId="69733A31" w14:textId="3A2191B2" w:rsidR="00FC55BC" w:rsidRPr="00963457" w:rsidRDefault="00C56F36" w:rsidP="00FC55BC">
            <w:proofErr w:type="spellStart"/>
            <w:r>
              <w:t>Maths</w:t>
            </w:r>
            <w:proofErr w:type="spellEnd"/>
          </w:p>
        </w:tc>
        <w:tc>
          <w:tcPr>
            <w:tcW w:w="95" w:type="pct"/>
            <w:shd w:val="clear" w:color="auto" w:fill="auto"/>
          </w:tcPr>
          <w:p w14:paraId="048C4B49" w14:textId="77777777" w:rsidR="00FC55BC" w:rsidRPr="00963457" w:rsidRDefault="00FC55BC" w:rsidP="00FC55BC"/>
        </w:tc>
        <w:tc>
          <w:tcPr>
            <w:tcW w:w="902" w:type="pct"/>
            <w:shd w:val="clear" w:color="auto" w:fill="auto"/>
          </w:tcPr>
          <w:p w14:paraId="1530EF10" w14:textId="7D1E96FF" w:rsidR="00FC55BC" w:rsidRPr="00963457" w:rsidRDefault="2D6CA389" w:rsidP="00FC55BC">
            <w:r>
              <w:t>Music</w:t>
            </w:r>
          </w:p>
        </w:tc>
        <w:tc>
          <w:tcPr>
            <w:tcW w:w="143" w:type="pct"/>
            <w:shd w:val="clear" w:color="auto" w:fill="FFFFFF" w:themeFill="background1"/>
          </w:tcPr>
          <w:p w14:paraId="114FED7E" w14:textId="77777777" w:rsidR="00FC55BC" w:rsidRPr="00963457" w:rsidRDefault="00FC55BC" w:rsidP="00FC55BC"/>
        </w:tc>
        <w:tc>
          <w:tcPr>
            <w:tcW w:w="825" w:type="pct"/>
            <w:shd w:val="clear" w:color="auto" w:fill="BDD6EE" w:themeFill="accent1" w:themeFillTint="66"/>
          </w:tcPr>
          <w:p w14:paraId="4256A27C" w14:textId="03B7E12E" w:rsidR="00FC55BC" w:rsidRPr="00963457" w:rsidRDefault="00FC55BC" w:rsidP="002134C5">
            <w:r w:rsidRPr="00963457">
              <w:t xml:space="preserve">Dance </w:t>
            </w:r>
            <w:r w:rsidRPr="00FC55BC">
              <w:rPr>
                <w:sz w:val="20"/>
                <w:szCs w:val="20"/>
              </w:rPr>
              <w:t>(Bridgend)</w:t>
            </w:r>
          </w:p>
        </w:tc>
        <w:tc>
          <w:tcPr>
            <w:tcW w:w="141" w:type="pct"/>
            <w:shd w:val="clear" w:color="auto" w:fill="FFFFFF" w:themeFill="background1"/>
          </w:tcPr>
          <w:p w14:paraId="10A4533B" w14:textId="77777777" w:rsidR="00FC55BC" w:rsidRPr="00963457" w:rsidRDefault="00FC55BC" w:rsidP="00FC55BC"/>
        </w:tc>
      </w:tr>
      <w:tr w:rsidR="00FD3DF7" w14:paraId="6AC6BF59" w14:textId="77777777" w:rsidTr="183C89B3">
        <w:trPr>
          <w:trHeight w:val="20"/>
        </w:trPr>
        <w:tc>
          <w:tcPr>
            <w:tcW w:w="853" w:type="pct"/>
            <w:shd w:val="clear" w:color="auto" w:fill="auto"/>
          </w:tcPr>
          <w:p w14:paraId="72F37303" w14:textId="4E86B6CB" w:rsidR="00FC55BC" w:rsidRPr="00963457" w:rsidRDefault="00C56F36" w:rsidP="00FC55BC">
            <w:r>
              <w:t>Media Studies</w:t>
            </w:r>
          </w:p>
        </w:tc>
        <w:tc>
          <w:tcPr>
            <w:tcW w:w="120" w:type="pct"/>
            <w:shd w:val="clear" w:color="auto" w:fill="auto"/>
          </w:tcPr>
          <w:p w14:paraId="00903C05" w14:textId="77777777" w:rsidR="00FC55BC" w:rsidRPr="00963457" w:rsidRDefault="00FC55BC" w:rsidP="00FC55BC"/>
        </w:tc>
        <w:tc>
          <w:tcPr>
            <w:tcW w:w="1019" w:type="pct"/>
            <w:shd w:val="clear" w:color="auto" w:fill="auto"/>
          </w:tcPr>
          <w:p w14:paraId="385B3E18" w14:textId="77777777" w:rsidR="00FC55BC" w:rsidRDefault="00FC55BC" w:rsidP="00FC55BC">
            <w:r>
              <w:t>Engineering</w:t>
            </w:r>
          </w:p>
        </w:tc>
        <w:tc>
          <w:tcPr>
            <w:tcW w:w="143" w:type="pct"/>
            <w:shd w:val="clear" w:color="auto" w:fill="auto"/>
          </w:tcPr>
          <w:p w14:paraId="1F69F3FE" w14:textId="77777777" w:rsidR="00FC55BC" w:rsidRPr="00963457" w:rsidRDefault="00FC55BC" w:rsidP="00FC55BC"/>
        </w:tc>
        <w:tc>
          <w:tcPr>
            <w:tcW w:w="759" w:type="pct"/>
            <w:shd w:val="clear" w:color="auto" w:fill="auto"/>
          </w:tcPr>
          <w:p w14:paraId="3EC20AF9" w14:textId="408D39FF" w:rsidR="00FC55BC" w:rsidRPr="00963457" w:rsidRDefault="00573779" w:rsidP="00FC55BC">
            <w:r w:rsidRPr="00963457">
              <w:t>H</w:t>
            </w:r>
            <w:r>
              <w:t>ealth &amp; Social</w:t>
            </w:r>
          </w:p>
        </w:tc>
        <w:tc>
          <w:tcPr>
            <w:tcW w:w="95" w:type="pct"/>
            <w:shd w:val="clear" w:color="auto" w:fill="auto"/>
          </w:tcPr>
          <w:p w14:paraId="352BD909" w14:textId="77777777" w:rsidR="00FC55BC" w:rsidRPr="00963457" w:rsidRDefault="00FC55BC" w:rsidP="00FC55BC"/>
        </w:tc>
        <w:tc>
          <w:tcPr>
            <w:tcW w:w="902" w:type="pct"/>
            <w:shd w:val="clear" w:color="auto" w:fill="auto"/>
          </w:tcPr>
          <w:p w14:paraId="6E31FB4B" w14:textId="22EE4A45" w:rsidR="00FC55BC" w:rsidRPr="00963457" w:rsidRDefault="5383B1F7" w:rsidP="00FC55BC">
            <w:r>
              <w:t>Sport</w:t>
            </w:r>
          </w:p>
        </w:tc>
        <w:tc>
          <w:tcPr>
            <w:tcW w:w="143" w:type="pct"/>
            <w:shd w:val="clear" w:color="auto" w:fill="FFFFFF" w:themeFill="background1"/>
          </w:tcPr>
          <w:p w14:paraId="0E8261F6" w14:textId="77777777" w:rsidR="00FC55BC" w:rsidRPr="00963457" w:rsidRDefault="00FC55BC" w:rsidP="00FC55BC"/>
        </w:tc>
        <w:tc>
          <w:tcPr>
            <w:tcW w:w="825" w:type="pct"/>
            <w:shd w:val="clear" w:color="auto" w:fill="000000" w:themeFill="text1"/>
          </w:tcPr>
          <w:p w14:paraId="3AF4DBA1" w14:textId="4B9537E0" w:rsidR="00FC55BC" w:rsidRPr="00963457" w:rsidRDefault="00FC55BC" w:rsidP="00FC55BC"/>
        </w:tc>
        <w:tc>
          <w:tcPr>
            <w:tcW w:w="141" w:type="pct"/>
            <w:shd w:val="clear" w:color="auto" w:fill="000000" w:themeFill="text1"/>
          </w:tcPr>
          <w:p w14:paraId="5E9A9158" w14:textId="77777777" w:rsidR="00FC55BC" w:rsidRPr="00963457" w:rsidRDefault="00FC55BC" w:rsidP="00FC55BC"/>
        </w:tc>
      </w:tr>
      <w:tr w:rsidR="008866E6" w14:paraId="3756262D" w14:textId="77777777" w:rsidTr="183C89B3">
        <w:trPr>
          <w:trHeight w:val="20"/>
        </w:trPr>
        <w:tc>
          <w:tcPr>
            <w:tcW w:w="853" w:type="pct"/>
            <w:shd w:val="clear" w:color="auto" w:fill="auto"/>
          </w:tcPr>
          <w:p w14:paraId="65A7A620" w14:textId="211F7319" w:rsidR="00C56F36" w:rsidRPr="00963457" w:rsidRDefault="00C56F36" w:rsidP="00C56F36">
            <w:r>
              <w:t>Art</w:t>
            </w:r>
          </w:p>
        </w:tc>
        <w:tc>
          <w:tcPr>
            <w:tcW w:w="120" w:type="pct"/>
            <w:shd w:val="clear" w:color="auto" w:fill="auto"/>
          </w:tcPr>
          <w:p w14:paraId="6B9D0FEF" w14:textId="77777777" w:rsidR="00C56F36" w:rsidRPr="00963457" w:rsidRDefault="00C56F36" w:rsidP="00C56F36"/>
        </w:tc>
        <w:tc>
          <w:tcPr>
            <w:tcW w:w="1019" w:type="pct"/>
            <w:shd w:val="clear" w:color="auto" w:fill="auto"/>
          </w:tcPr>
          <w:p w14:paraId="03793CC3" w14:textId="32BAD9EE" w:rsidR="00C56F36" w:rsidRPr="00963457" w:rsidRDefault="00573779" w:rsidP="00C56F36">
            <w:r>
              <w:t xml:space="preserve">Textiles </w:t>
            </w:r>
          </w:p>
        </w:tc>
        <w:tc>
          <w:tcPr>
            <w:tcW w:w="143" w:type="pct"/>
            <w:shd w:val="clear" w:color="auto" w:fill="auto"/>
          </w:tcPr>
          <w:p w14:paraId="5D1CBEE8" w14:textId="77777777" w:rsidR="00C56F36" w:rsidRPr="00963457" w:rsidRDefault="00C56F36" w:rsidP="00C56F36"/>
        </w:tc>
        <w:tc>
          <w:tcPr>
            <w:tcW w:w="759" w:type="pct"/>
            <w:shd w:val="clear" w:color="auto" w:fill="000000" w:themeFill="text1"/>
          </w:tcPr>
          <w:p w14:paraId="32D4C1B8" w14:textId="23D423A8" w:rsidR="00C56F36" w:rsidRPr="00963457" w:rsidRDefault="00C56F36" w:rsidP="00C56F36"/>
        </w:tc>
        <w:tc>
          <w:tcPr>
            <w:tcW w:w="95" w:type="pct"/>
            <w:shd w:val="clear" w:color="auto" w:fill="000000" w:themeFill="text1"/>
          </w:tcPr>
          <w:p w14:paraId="271877DA" w14:textId="77777777" w:rsidR="00C56F36" w:rsidRPr="00963457" w:rsidRDefault="00C56F36" w:rsidP="00C56F36"/>
        </w:tc>
        <w:tc>
          <w:tcPr>
            <w:tcW w:w="902" w:type="pct"/>
          </w:tcPr>
          <w:p w14:paraId="70BAAF06" w14:textId="0BBD0304" w:rsidR="00C56F36" w:rsidRPr="00963457" w:rsidRDefault="441C2479" w:rsidP="183C89B3">
            <w:pPr>
              <w:spacing w:line="259" w:lineRule="auto"/>
            </w:pPr>
            <w:r>
              <w:t xml:space="preserve">Food </w:t>
            </w:r>
            <w:r w:rsidR="209D9062">
              <w:t xml:space="preserve">Science </w:t>
            </w:r>
            <w:r>
              <w:t>&amp; Nutrition</w:t>
            </w:r>
            <w:r w:rsidR="1F2D93D2">
              <w:t xml:space="preserve"> Level 3 Dip</w:t>
            </w:r>
          </w:p>
        </w:tc>
        <w:tc>
          <w:tcPr>
            <w:tcW w:w="143" w:type="pct"/>
            <w:shd w:val="clear" w:color="auto" w:fill="FFFFFF" w:themeFill="background1"/>
          </w:tcPr>
          <w:p w14:paraId="44D9684C" w14:textId="77777777" w:rsidR="00C56F36" w:rsidRPr="00963457" w:rsidRDefault="00C56F36" w:rsidP="00C56F36"/>
        </w:tc>
        <w:tc>
          <w:tcPr>
            <w:tcW w:w="825" w:type="pct"/>
            <w:shd w:val="clear" w:color="auto" w:fill="000000" w:themeFill="text1"/>
          </w:tcPr>
          <w:p w14:paraId="638313D5" w14:textId="7E0F941E" w:rsidR="00C56F36" w:rsidRPr="00963457" w:rsidRDefault="00C56F36" w:rsidP="00C56F36"/>
        </w:tc>
        <w:tc>
          <w:tcPr>
            <w:tcW w:w="141" w:type="pct"/>
            <w:shd w:val="clear" w:color="auto" w:fill="000000" w:themeFill="text1"/>
          </w:tcPr>
          <w:p w14:paraId="369CC59F" w14:textId="77777777" w:rsidR="00C56F36" w:rsidRPr="00963457" w:rsidRDefault="00C56F36" w:rsidP="00C56F36"/>
        </w:tc>
      </w:tr>
      <w:tr w:rsidR="183C89B3" w14:paraId="0279167C" w14:textId="77777777" w:rsidTr="183C89B3">
        <w:trPr>
          <w:trHeight w:val="20"/>
        </w:trPr>
        <w:tc>
          <w:tcPr>
            <w:tcW w:w="2548" w:type="dxa"/>
            <w:shd w:val="clear" w:color="auto" w:fill="auto"/>
          </w:tcPr>
          <w:p w14:paraId="547F6AF9" w14:textId="5C4FD414" w:rsidR="183C89B3" w:rsidRDefault="183C89B3" w:rsidP="183C89B3"/>
        </w:tc>
        <w:tc>
          <w:tcPr>
            <w:tcW w:w="358" w:type="dxa"/>
            <w:shd w:val="clear" w:color="auto" w:fill="auto"/>
          </w:tcPr>
          <w:p w14:paraId="1F09F84E" w14:textId="212C5AB5" w:rsidR="183C89B3" w:rsidRDefault="183C89B3" w:rsidP="183C89B3"/>
        </w:tc>
        <w:tc>
          <w:tcPr>
            <w:tcW w:w="3043" w:type="dxa"/>
            <w:shd w:val="clear" w:color="auto" w:fill="auto"/>
          </w:tcPr>
          <w:p w14:paraId="118338A3" w14:textId="7B64A5EC" w:rsidR="441C2479" w:rsidRDefault="441C2479" w:rsidP="183C89B3">
            <w:r>
              <w:t>Medical Science Level 3 Dip</w:t>
            </w:r>
          </w:p>
        </w:tc>
        <w:tc>
          <w:tcPr>
            <w:tcW w:w="427" w:type="dxa"/>
            <w:shd w:val="clear" w:color="auto" w:fill="auto"/>
          </w:tcPr>
          <w:p w14:paraId="2E4C31FC" w14:textId="2945C7BD" w:rsidR="183C89B3" w:rsidRDefault="183C89B3" w:rsidP="183C89B3"/>
        </w:tc>
        <w:tc>
          <w:tcPr>
            <w:tcW w:w="2266" w:type="dxa"/>
            <w:shd w:val="clear" w:color="auto" w:fill="000000" w:themeFill="text1"/>
          </w:tcPr>
          <w:p w14:paraId="1E20A525" w14:textId="55F9F8DE" w:rsidR="183C89B3" w:rsidRDefault="183C89B3" w:rsidP="183C89B3"/>
        </w:tc>
        <w:tc>
          <w:tcPr>
            <w:tcW w:w="284" w:type="dxa"/>
            <w:shd w:val="clear" w:color="auto" w:fill="000000" w:themeFill="text1"/>
          </w:tcPr>
          <w:p w14:paraId="34B98DBE" w14:textId="42459093" w:rsidR="183C89B3" w:rsidRDefault="183C89B3" w:rsidP="183C89B3"/>
        </w:tc>
        <w:tc>
          <w:tcPr>
            <w:tcW w:w="2693" w:type="dxa"/>
            <w:shd w:val="clear" w:color="auto" w:fill="BDD6EE" w:themeFill="accent1" w:themeFillTint="66"/>
          </w:tcPr>
          <w:p w14:paraId="29F074FB" w14:textId="6EDB8108" w:rsidR="441C2479" w:rsidRDefault="441C2479" w:rsidP="183C89B3">
            <w:pPr>
              <w:rPr>
                <w:sz w:val="20"/>
                <w:szCs w:val="20"/>
              </w:rPr>
            </w:pPr>
            <w:r>
              <w:t xml:space="preserve">Computing </w:t>
            </w:r>
            <w:r w:rsidRPr="183C89B3">
              <w:rPr>
                <w:sz w:val="20"/>
                <w:szCs w:val="20"/>
              </w:rPr>
              <w:t>(</w:t>
            </w:r>
            <w:proofErr w:type="spellStart"/>
            <w:r w:rsidRPr="183C89B3">
              <w:rPr>
                <w:sz w:val="20"/>
                <w:szCs w:val="20"/>
              </w:rPr>
              <w:t>Bryntirion</w:t>
            </w:r>
            <w:proofErr w:type="spellEnd"/>
          </w:p>
        </w:tc>
        <w:tc>
          <w:tcPr>
            <w:tcW w:w="427" w:type="dxa"/>
            <w:shd w:val="clear" w:color="auto" w:fill="FFFFFF" w:themeFill="background1"/>
          </w:tcPr>
          <w:p w14:paraId="60E75F50" w14:textId="4703D110" w:rsidR="183C89B3" w:rsidRDefault="183C89B3" w:rsidP="183C89B3"/>
        </w:tc>
        <w:tc>
          <w:tcPr>
            <w:tcW w:w="2463" w:type="dxa"/>
            <w:shd w:val="clear" w:color="auto" w:fill="000000" w:themeFill="text1"/>
          </w:tcPr>
          <w:p w14:paraId="223B7CA7" w14:textId="0DAF1234" w:rsidR="183C89B3" w:rsidRDefault="183C89B3" w:rsidP="183C89B3"/>
        </w:tc>
        <w:tc>
          <w:tcPr>
            <w:tcW w:w="421" w:type="dxa"/>
            <w:shd w:val="clear" w:color="auto" w:fill="000000" w:themeFill="text1"/>
          </w:tcPr>
          <w:p w14:paraId="7447F710" w14:textId="786853E4" w:rsidR="183C89B3" w:rsidRDefault="183C89B3" w:rsidP="183C89B3"/>
        </w:tc>
      </w:tr>
      <w:tr w:rsidR="008866E6" w14:paraId="6FABF729" w14:textId="77777777" w:rsidTr="183C89B3">
        <w:trPr>
          <w:trHeight w:val="20"/>
        </w:trPr>
        <w:tc>
          <w:tcPr>
            <w:tcW w:w="853" w:type="pct"/>
            <w:shd w:val="clear" w:color="auto" w:fill="000000" w:themeFill="text1"/>
          </w:tcPr>
          <w:p w14:paraId="712850C3" w14:textId="77777777" w:rsidR="00C56F36" w:rsidRDefault="00C56F36" w:rsidP="00C56F36"/>
        </w:tc>
        <w:tc>
          <w:tcPr>
            <w:tcW w:w="120" w:type="pct"/>
            <w:shd w:val="clear" w:color="auto" w:fill="000000" w:themeFill="text1"/>
          </w:tcPr>
          <w:p w14:paraId="32AF388F" w14:textId="77777777" w:rsidR="00C56F36" w:rsidRPr="00963457" w:rsidRDefault="00C56F36" w:rsidP="00C56F36"/>
        </w:tc>
        <w:tc>
          <w:tcPr>
            <w:tcW w:w="1019" w:type="pct"/>
            <w:shd w:val="clear" w:color="auto" w:fill="BDD6EE" w:themeFill="accent1" w:themeFillTint="66"/>
          </w:tcPr>
          <w:p w14:paraId="07199933" w14:textId="742D816B" w:rsidR="00C56F36" w:rsidRDefault="005407D4" w:rsidP="00C56F36">
            <w:r>
              <w:t xml:space="preserve">Textiles </w:t>
            </w:r>
            <w:r w:rsidRPr="005407D4">
              <w:rPr>
                <w:sz w:val="18"/>
                <w:szCs w:val="18"/>
              </w:rPr>
              <w:t>(Porthcawl)</w:t>
            </w:r>
          </w:p>
        </w:tc>
        <w:tc>
          <w:tcPr>
            <w:tcW w:w="143" w:type="pct"/>
            <w:shd w:val="clear" w:color="auto" w:fill="auto"/>
          </w:tcPr>
          <w:p w14:paraId="7C16E56F" w14:textId="77777777" w:rsidR="00C56F36" w:rsidRPr="00963457" w:rsidRDefault="00C56F36" w:rsidP="00C56F36"/>
        </w:tc>
        <w:tc>
          <w:tcPr>
            <w:tcW w:w="759" w:type="pct"/>
            <w:shd w:val="clear" w:color="auto" w:fill="000000" w:themeFill="text1"/>
          </w:tcPr>
          <w:p w14:paraId="156CBE1A" w14:textId="77777777" w:rsidR="00C56F36" w:rsidRPr="00963457" w:rsidRDefault="00C56F36" w:rsidP="00C56F36"/>
        </w:tc>
        <w:tc>
          <w:tcPr>
            <w:tcW w:w="95" w:type="pct"/>
            <w:shd w:val="clear" w:color="auto" w:fill="000000" w:themeFill="text1"/>
          </w:tcPr>
          <w:p w14:paraId="07C598C8" w14:textId="77777777" w:rsidR="00C56F36" w:rsidRPr="00963457" w:rsidRDefault="00C56F36" w:rsidP="00C56F36"/>
        </w:tc>
        <w:tc>
          <w:tcPr>
            <w:tcW w:w="902" w:type="pct"/>
            <w:shd w:val="clear" w:color="auto" w:fill="BDD6EE" w:themeFill="accent1" w:themeFillTint="66"/>
          </w:tcPr>
          <w:p w14:paraId="4282E003" w14:textId="48F52E3B" w:rsidR="00C56F36" w:rsidRPr="00963457" w:rsidRDefault="20CF6091" w:rsidP="00C56F36">
            <w:r>
              <w:t xml:space="preserve">Economics </w:t>
            </w:r>
            <w:r w:rsidRPr="76D38749">
              <w:rPr>
                <w:sz w:val="20"/>
                <w:szCs w:val="20"/>
              </w:rPr>
              <w:t>(</w:t>
            </w:r>
            <w:proofErr w:type="spellStart"/>
            <w:r w:rsidRPr="76D38749">
              <w:rPr>
                <w:sz w:val="20"/>
                <w:szCs w:val="20"/>
              </w:rPr>
              <w:t>Bryntirion</w:t>
            </w:r>
            <w:proofErr w:type="spellEnd"/>
            <w:r w:rsidRPr="76D38749">
              <w:rPr>
                <w:sz w:val="20"/>
                <w:szCs w:val="20"/>
              </w:rPr>
              <w:t>)</w:t>
            </w:r>
          </w:p>
        </w:tc>
        <w:tc>
          <w:tcPr>
            <w:tcW w:w="143" w:type="pct"/>
            <w:shd w:val="clear" w:color="auto" w:fill="FFFFFF" w:themeFill="background1"/>
          </w:tcPr>
          <w:p w14:paraId="31D8A523" w14:textId="77777777" w:rsidR="00C56F36" w:rsidRPr="00963457" w:rsidRDefault="00C56F36" w:rsidP="00C56F36"/>
        </w:tc>
        <w:tc>
          <w:tcPr>
            <w:tcW w:w="825" w:type="pct"/>
            <w:shd w:val="clear" w:color="auto" w:fill="000000" w:themeFill="text1"/>
          </w:tcPr>
          <w:p w14:paraId="5F440595" w14:textId="77777777" w:rsidR="00C56F36" w:rsidRPr="00963457" w:rsidRDefault="00C56F36" w:rsidP="00C56F36"/>
        </w:tc>
        <w:tc>
          <w:tcPr>
            <w:tcW w:w="141" w:type="pct"/>
            <w:shd w:val="clear" w:color="auto" w:fill="000000" w:themeFill="text1"/>
          </w:tcPr>
          <w:p w14:paraId="4F97051D" w14:textId="77777777" w:rsidR="00C56F36" w:rsidRPr="00963457" w:rsidRDefault="00C56F36" w:rsidP="00C56F36"/>
        </w:tc>
      </w:tr>
      <w:tr w:rsidR="008866E6" w14:paraId="002DE361" w14:textId="77777777" w:rsidTr="183C89B3">
        <w:trPr>
          <w:trHeight w:val="20"/>
        </w:trPr>
        <w:tc>
          <w:tcPr>
            <w:tcW w:w="853" w:type="pct"/>
            <w:shd w:val="clear" w:color="auto" w:fill="000000" w:themeFill="text1"/>
          </w:tcPr>
          <w:p w14:paraId="581CC160" w14:textId="77777777" w:rsidR="00573779" w:rsidRDefault="00573779" w:rsidP="00573779"/>
        </w:tc>
        <w:tc>
          <w:tcPr>
            <w:tcW w:w="120" w:type="pct"/>
            <w:shd w:val="clear" w:color="auto" w:fill="000000" w:themeFill="text1"/>
          </w:tcPr>
          <w:p w14:paraId="62335418" w14:textId="77777777" w:rsidR="00573779" w:rsidRPr="00963457" w:rsidRDefault="00573779" w:rsidP="00573779"/>
        </w:tc>
        <w:tc>
          <w:tcPr>
            <w:tcW w:w="1019" w:type="pct"/>
            <w:shd w:val="clear" w:color="auto" w:fill="BDD6EE" w:themeFill="accent1" w:themeFillTint="66"/>
          </w:tcPr>
          <w:p w14:paraId="662DFCDA" w14:textId="56A371E7" w:rsidR="00573779" w:rsidRDefault="008866E6" w:rsidP="00573779">
            <w:r>
              <w:t xml:space="preserve">Level 3 Dip. Tourism </w:t>
            </w:r>
            <w:r w:rsidRPr="008866E6">
              <w:rPr>
                <w:sz w:val="18"/>
                <w:szCs w:val="18"/>
              </w:rPr>
              <w:t>(</w:t>
            </w:r>
            <w:proofErr w:type="spellStart"/>
            <w:r w:rsidRPr="008866E6">
              <w:rPr>
                <w:sz w:val="18"/>
                <w:szCs w:val="18"/>
              </w:rPr>
              <w:t>Pencoed</w:t>
            </w:r>
            <w:proofErr w:type="spellEnd"/>
            <w:r w:rsidRPr="008866E6">
              <w:rPr>
                <w:sz w:val="18"/>
                <w:szCs w:val="18"/>
              </w:rPr>
              <w:t>)</w:t>
            </w:r>
          </w:p>
        </w:tc>
        <w:tc>
          <w:tcPr>
            <w:tcW w:w="143" w:type="pct"/>
            <w:shd w:val="clear" w:color="auto" w:fill="auto"/>
          </w:tcPr>
          <w:p w14:paraId="0D4A12C3" w14:textId="77777777" w:rsidR="00573779" w:rsidRPr="00963457" w:rsidRDefault="00573779" w:rsidP="00573779"/>
        </w:tc>
        <w:tc>
          <w:tcPr>
            <w:tcW w:w="759" w:type="pct"/>
            <w:shd w:val="clear" w:color="auto" w:fill="000000" w:themeFill="text1"/>
          </w:tcPr>
          <w:p w14:paraId="6DBE74F7" w14:textId="77777777" w:rsidR="00573779" w:rsidRPr="00963457" w:rsidRDefault="00573779" w:rsidP="00573779"/>
        </w:tc>
        <w:tc>
          <w:tcPr>
            <w:tcW w:w="95" w:type="pct"/>
            <w:shd w:val="clear" w:color="auto" w:fill="000000" w:themeFill="text1"/>
          </w:tcPr>
          <w:p w14:paraId="3E9A156D" w14:textId="77777777" w:rsidR="00573779" w:rsidRPr="00963457" w:rsidRDefault="00573779" w:rsidP="00573779"/>
        </w:tc>
        <w:tc>
          <w:tcPr>
            <w:tcW w:w="902" w:type="pct"/>
            <w:shd w:val="clear" w:color="auto" w:fill="BDD6EE" w:themeFill="accent1" w:themeFillTint="66"/>
          </w:tcPr>
          <w:p w14:paraId="3834CD71" w14:textId="6CC8C6A8" w:rsidR="00573779" w:rsidRPr="00963457" w:rsidRDefault="7D11C8CA" w:rsidP="00573779">
            <w:r>
              <w:t xml:space="preserve">French </w:t>
            </w:r>
            <w:r w:rsidRPr="76D38749">
              <w:rPr>
                <w:sz w:val="20"/>
                <w:szCs w:val="20"/>
              </w:rPr>
              <w:t>(Porthcawl)</w:t>
            </w:r>
          </w:p>
        </w:tc>
        <w:tc>
          <w:tcPr>
            <w:tcW w:w="143" w:type="pct"/>
            <w:shd w:val="clear" w:color="auto" w:fill="auto"/>
          </w:tcPr>
          <w:p w14:paraId="5CBA2F88" w14:textId="77777777" w:rsidR="00573779" w:rsidRPr="00963457" w:rsidRDefault="00573779" w:rsidP="00573779"/>
        </w:tc>
        <w:tc>
          <w:tcPr>
            <w:tcW w:w="825" w:type="pct"/>
            <w:shd w:val="clear" w:color="auto" w:fill="000000" w:themeFill="text1"/>
          </w:tcPr>
          <w:p w14:paraId="6DBE592F" w14:textId="77777777" w:rsidR="00573779" w:rsidRPr="00963457" w:rsidRDefault="00573779" w:rsidP="00573779"/>
        </w:tc>
        <w:tc>
          <w:tcPr>
            <w:tcW w:w="141" w:type="pct"/>
            <w:shd w:val="clear" w:color="auto" w:fill="000000" w:themeFill="text1"/>
          </w:tcPr>
          <w:p w14:paraId="3A7045AD" w14:textId="77777777" w:rsidR="00573779" w:rsidRPr="00963457" w:rsidRDefault="00573779" w:rsidP="00573779"/>
        </w:tc>
      </w:tr>
      <w:tr w:rsidR="005407D4" w14:paraId="432CE6AF" w14:textId="77777777" w:rsidTr="183C89B3">
        <w:trPr>
          <w:trHeight w:val="20"/>
        </w:trPr>
        <w:tc>
          <w:tcPr>
            <w:tcW w:w="853" w:type="pct"/>
            <w:shd w:val="clear" w:color="auto" w:fill="000000" w:themeFill="text1"/>
          </w:tcPr>
          <w:p w14:paraId="44DBA448" w14:textId="77777777" w:rsidR="005407D4" w:rsidRPr="00963457" w:rsidRDefault="005407D4" w:rsidP="005407D4"/>
        </w:tc>
        <w:tc>
          <w:tcPr>
            <w:tcW w:w="120" w:type="pct"/>
            <w:shd w:val="clear" w:color="auto" w:fill="000000" w:themeFill="text1"/>
          </w:tcPr>
          <w:p w14:paraId="393A3D8A" w14:textId="77777777" w:rsidR="005407D4" w:rsidRPr="00963457" w:rsidRDefault="005407D4" w:rsidP="005407D4"/>
        </w:tc>
        <w:tc>
          <w:tcPr>
            <w:tcW w:w="1019" w:type="pct"/>
            <w:shd w:val="clear" w:color="auto" w:fill="BDD6EE" w:themeFill="accent1" w:themeFillTint="66"/>
          </w:tcPr>
          <w:p w14:paraId="0A57B9BE" w14:textId="714D24A5" w:rsidR="005407D4" w:rsidRPr="00C56F36" w:rsidRDefault="005407D4" w:rsidP="005407D4">
            <w:pPr>
              <w:rPr>
                <w:sz w:val="20"/>
                <w:szCs w:val="20"/>
              </w:rPr>
            </w:pPr>
            <w:r w:rsidRPr="00963457">
              <w:t xml:space="preserve">Public Services </w:t>
            </w:r>
            <w:r w:rsidRPr="00FC55BC">
              <w:rPr>
                <w:sz w:val="20"/>
                <w:szCs w:val="20"/>
              </w:rPr>
              <w:t>(Bridgend)</w:t>
            </w:r>
            <w:r w:rsidRPr="00963457"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14:paraId="627D62FF" w14:textId="77777777" w:rsidR="005407D4" w:rsidRPr="00963457" w:rsidRDefault="005407D4" w:rsidP="005407D4"/>
        </w:tc>
        <w:tc>
          <w:tcPr>
            <w:tcW w:w="759" w:type="pct"/>
            <w:shd w:val="clear" w:color="auto" w:fill="000000" w:themeFill="text1"/>
          </w:tcPr>
          <w:p w14:paraId="7F4BBA95" w14:textId="77777777" w:rsidR="005407D4" w:rsidRPr="00963457" w:rsidRDefault="005407D4" w:rsidP="005407D4"/>
        </w:tc>
        <w:tc>
          <w:tcPr>
            <w:tcW w:w="95" w:type="pct"/>
            <w:shd w:val="clear" w:color="auto" w:fill="000000" w:themeFill="text1"/>
          </w:tcPr>
          <w:p w14:paraId="1741E031" w14:textId="77777777" w:rsidR="005407D4" w:rsidRPr="00963457" w:rsidRDefault="005407D4" w:rsidP="005407D4"/>
        </w:tc>
        <w:tc>
          <w:tcPr>
            <w:tcW w:w="902" w:type="pct"/>
            <w:shd w:val="clear" w:color="auto" w:fill="BDD6EE" w:themeFill="accent1" w:themeFillTint="66"/>
          </w:tcPr>
          <w:p w14:paraId="5542673B" w14:textId="45DD2545" w:rsidR="005407D4" w:rsidRPr="00963457" w:rsidRDefault="7F718635" w:rsidP="76D38749">
            <w:pPr>
              <w:rPr>
                <w:sz w:val="20"/>
                <w:szCs w:val="20"/>
              </w:rPr>
            </w:pPr>
            <w:r>
              <w:t xml:space="preserve">Further </w:t>
            </w:r>
            <w:proofErr w:type="spellStart"/>
            <w:r>
              <w:t>Maths</w:t>
            </w:r>
            <w:proofErr w:type="spellEnd"/>
            <w:r>
              <w:t xml:space="preserve"> </w:t>
            </w:r>
            <w:r w:rsidRPr="76D38749">
              <w:rPr>
                <w:sz w:val="20"/>
                <w:szCs w:val="20"/>
              </w:rPr>
              <w:t>(Porthcawl)</w:t>
            </w:r>
          </w:p>
        </w:tc>
        <w:tc>
          <w:tcPr>
            <w:tcW w:w="143" w:type="pct"/>
            <w:shd w:val="clear" w:color="auto" w:fill="auto"/>
          </w:tcPr>
          <w:p w14:paraId="6F7F1B72" w14:textId="77777777" w:rsidR="005407D4" w:rsidRPr="00963457" w:rsidRDefault="005407D4" w:rsidP="005407D4"/>
        </w:tc>
        <w:tc>
          <w:tcPr>
            <w:tcW w:w="825" w:type="pct"/>
            <w:shd w:val="clear" w:color="auto" w:fill="000000" w:themeFill="text1"/>
          </w:tcPr>
          <w:p w14:paraId="7A4CDC85" w14:textId="77777777" w:rsidR="005407D4" w:rsidRPr="00963457" w:rsidRDefault="005407D4" w:rsidP="005407D4"/>
        </w:tc>
        <w:tc>
          <w:tcPr>
            <w:tcW w:w="141" w:type="pct"/>
            <w:shd w:val="clear" w:color="auto" w:fill="000000" w:themeFill="text1"/>
          </w:tcPr>
          <w:p w14:paraId="71B4E11C" w14:textId="77777777" w:rsidR="005407D4" w:rsidRPr="00963457" w:rsidRDefault="005407D4" w:rsidP="005407D4"/>
        </w:tc>
      </w:tr>
    </w:tbl>
    <w:p w14:paraId="7F15C86C" w14:textId="0017C8F8" w:rsidR="76D38749" w:rsidRDefault="76D38749"/>
    <w:p w14:paraId="7FBFC296" w14:textId="5AC8B62E" w:rsidR="00F37BD5" w:rsidRDefault="00F37BD5" w:rsidP="009C5351">
      <w:pPr>
        <w:jc w:val="both"/>
        <w:rPr>
          <w:i/>
        </w:rPr>
      </w:pPr>
      <w:r w:rsidRPr="000E1CE5">
        <w:rPr>
          <w:b/>
        </w:rPr>
        <w:t>Key to shading</w:t>
      </w:r>
      <w:r w:rsidRPr="00D23CBB">
        <w:rPr>
          <w:i/>
        </w:rPr>
        <w:t xml:space="preserve">: If a Box is </w:t>
      </w:r>
      <w:r w:rsidR="008B5181">
        <w:rPr>
          <w:i/>
        </w:rPr>
        <w:t>unshaded,</w:t>
      </w:r>
      <w:r w:rsidRPr="00D23CBB">
        <w:rPr>
          <w:i/>
        </w:rPr>
        <w:t xml:space="preserve"> the course will run at Maesteg School</w:t>
      </w:r>
      <w:r w:rsidR="00C56F36">
        <w:rPr>
          <w:i/>
        </w:rPr>
        <w:t xml:space="preserve"> if numbers are viable</w:t>
      </w:r>
      <w:r w:rsidRPr="00D23CBB">
        <w:rPr>
          <w:i/>
        </w:rPr>
        <w:t xml:space="preserve">; </w:t>
      </w:r>
      <w:r w:rsidR="008B5181">
        <w:rPr>
          <w:i/>
        </w:rPr>
        <w:t>Shaded</w:t>
      </w:r>
      <w:r w:rsidRPr="00D23CBB">
        <w:rPr>
          <w:i/>
        </w:rPr>
        <w:t xml:space="preserve"> Boxes, the courses are delivered at other venues.</w:t>
      </w:r>
      <w:r w:rsidRPr="000E1CE5">
        <w:t xml:space="preserve"> </w:t>
      </w:r>
      <w:r w:rsidRPr="004D605B">
        <w:rPr>
          <w:b/>
          <w:i/>
        </w:rPr>
        <w:t>Please be aware that each of these courses running in September is dependent on uptake from students</w:t>
      </w:r>
      <w:r w:rsidRPr="00963457">
        <w:rPr>
          <w:i/>
        </w:rPr>
        <w:t>. Where a course cannot be offered at Maesteg School, we will do our best to make alternative arrangements for you.</w:t>
      </w:r>
      <w:r w:rsidR="00C56F36">
        <w:rPr>
          <w:i/>
        </w:rPr>
        <w:t xml:space="preserve"> Where there is an </w:t>
      </w:r>
      <w:r w:rsidR="00C56F36" w:rsidRPr="00C56F36">
        <w:rPr>
          <w:b/>
        </w:rPr>
        <w:t>L</w:t>
      </w:r>
      <w:r w:rsidR="00C56F36">
        <w:rPr>
          <w:i/>
        </w:rPr>
        <w:t xml:space="preserve"> there are limited places available.</w:t>
      </w:r>
    </w:p>
    <w:p w14:paraId="6101F307" w14:textId="77777777" w:rsidR="00573779" w:rsidRDefault="00573779" w:rsidP="009C5351">
      <w:pPr>
        <w:jc w:val="both"/>
        <w:rPr>
          <w:i/>
        </w:rPr>
      </w:pPr>
    </w:p>
    <w:p w14:paraId="356BADB2" w14:textId="77777777" w:rsidR="00BB1DBF" w:rsidRDefault="00BB1DBF" w:rsidP="009C5351">
      <w:pPr>
        <w:jc w:val="both"/>
        <w:rPr>
          <w:i/>
        </w:rPr>
      </w:pPr>
    </w:p>
    <w:p w14:paraId="4F388779" w14:textId="77777777" w:rsidR="00F37BD5" w:rsidRDefault="00F37BD5">
      <w:pPr>
        <w:rPr>
          <w:lang w:val="en-GB"/>
        </w:rPr>
      </w:pPr>
    </w:p>
    <w:sectPr w:rsidR="00F37BD5" w:rsidSect="00F37BD5">
      <w:pgSz w:w="16840" w:h="11900" w:orient="landscape"/>
      <w:pgMar w:top="873" w:right="1440" w:bottom="679" w:left="4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99DA" w14:textId="77777777" w:rsidR="00AA1995" w:rsidRDefault="00AA1995" w:rsidP="004A7CA7">
      <w:r>
        <w:separator/>
      </w:r>
    </w:p>
  </w:endnote>
  <w:endnote w:type="continuationSeparator" w:id="0">
    <w:p w14:paraId="069B7F04" w14:textId="77777777" w:rsidR="00AA1995" w:rsidRDefault="00AA1995" w:rsidP="004A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7ED18" w14:textId="77777777" w:rsidR="00AA1995" w:rsidRDefault="00AA1995" w:rsidP="004A7CA7">
      <w:r>
        <w:separator/>
      </w:r>
    </w:p>
  </w:footnote>
  <w:footnote w:type="continuationSeparator" w:id="0">
    <w:p w14:paraId="398973E7" w14:textId="77777777" w:rsidR="00AA1995" w:rsidRDefault="00AA1995" w:rsidP="004A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7D35" w14:textId="3AD60C84" w:rsidR="004A7CA7" w:rsidRPr="00D44646" w:rsidRDefault="00F37BD5" w:rsidP="00D44646">
    <w:pPr>
      <w:pStyle w:val="Header"/>
      <w:jc w:val="center"/>
      <w:rPr>
        <w:sz w:val="40"/>
        <w:szCs w:val="28"/>
      </w:rPr>
    </w:pPr>
    <w:r w:rsidRPr="00D44646">
      <w:rPr>
        <w:rFonts w:ascii="Helvetica" w:hAnsi="Helvetica" w:cs="Helvetica"/>
        <w:noProof/>
        <w:sz w:val="40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 wp14:anchorId="3F75C608" wp14:editId="0C3A02FF">
          <wp:simplePos x="0" y="0"/>
          <wp:positionH relativeFrom="column">
            <wp:posOffset>8942070</wp:posOffset>
          </wp:positionH>
          <wp:positionV relativeFrom="paragraph">
            <wp:posOffset>-447040</wp:posOffset>
          </wp:positionV>
          <wp:extent cx="1360805" cy="1360805"/>
          <wp:effectExtent l="0" t="0" r="10795" b="1079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79" w:rsidRPr="00D44646">
      <w:rPr>
        <w:rFonts w:ascii="Helvetica" w:hAnsi="Helvetica" w:cs="Helvetica"/>
        <w:noProof/>
        <w:sz w:val="40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0EACE728" wp14:editId="40AAEBE2">
          <wp:simplePos x="0" y="0"/>
          <wp:positionH relativeFrom="column">
            <wp:posOffset>-279400</wp:posOffset>
          </wp:positionH>
          <wp:positionV relativeFrom="paragraph">
            <wp:posOffset>-335280</wp:posOffset>
          </wp:positionV>
          <wp:extent cx="1143635" cy="11436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83C89B3" w:rsidRPr="00D44646">
      <w:rPr>
        <w:sz w:val="40"/>
        <w:szCs w:val="40"/>
      </w:rPr>
      <w:t>Y</w:t>
    </w:r>
    <w:r w:rsidR="183C89B3">
      <w:rPr>
        <w:sz w:val="40"/>
        <w:szCs w:val="40"/>
      </w:rPr>
      <w:t>SGOL MAESTEG SCHOOL</w:t>
    </w:r>
  </w:p>
  <w:p w14:paraId="596A2F85" w14:textId="77777777" w:rsidR="00D44646" w:rsidRDefault="00A640CA" w:rsidP="00D44646">
    <w:pPr>
      <w:pStyle w:val="Header"/>
      <w:jc w:val="center"/>
      <w:rPr>
        <w:sz w:val="40"/>
        <w:szCs w:val="28"/>
      </w:rPr>
    </w:pPr>
    <w:r>
      <w:rPr>
        <w:sz w:val="40"/>
        <w:szCs w:val="28"/>
      </w:rPr>
      <w:t>SIXTH FORM</w:t>
    </w:r>
  </w:p>
  <w:p w14:paraId="59ADF647" w14:textId="35A14A16" w:rsidR="00A640CA" w:rsidRPr="00A640CA" w:rsidRDefault="00DB6A1B" w:rsidP="00D44646">
    <w:pPr>
      <w:pStyle w:val="Header"/>
      <w:jc w:val="center"/>
      <w:rPr>
        <w:sz w:val="32"/>
        <w:szCs w:val="28"/>
      </w:rPr>
    </w:pPr>
    <w:r>
      <w:rPr>
        <w:sz w:val="32"/>
        <w:szCs w:val="28"/>
      </w:rPr>
      <w:t>APPLICATION FOR SEPTEMBER 202</w:t>
    </w:r>
    <w:r w:rsidR="00BB1DBF">
      <w:rPr>
        <w:sz w:val="32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A7"/>
    <w:rsid w:val="000503F9"/>
    <w:rsid w:val="00067070"/>
    <w:rsid w:val="000D1B42"/>
    <w:rsid w:val="002134C5"/>
    <w:rsid w:val="002218A6"/>
    <w:rsid w:val="002B2EC3"/>
    <w:rsid w:val="002C1759"/>
    <w:rsid w:val="002F4BB2"/>
    <w:rsid w:val="00316079"/>
    <w:rsid w:val="00317BE8"/>
    <w:rsid w:val="00321304"/>
    <w:rsid w:val="0041301D"/>
    <w:rsid w:val="004A7CA7"/>
    <w:rsid w:val="00502FE7"/>
    <w:rsid w:val="005138F4"/>
    <w:rsid w:val="005407D4"/>
    <w:rsid w:val="00573779"/>
    <w:rsid w:val="00601679"/>
    <w:rsid w:val="006D2EA9"/>
    <w:rsid w:val="007575EF"/>
    <w:rsid w:val="00780592"/>
    <w:rsid w:val="00830758"/>
    <w:rsid w:val="008866E6"/>
    <w:rsid w:val="008953BF"/>
    <w:rsid w:val="008A61B4"/>
    <w:rsid w:val="008B5181"/>
    <w:rsid w:val="00994071"/>
    <w:rsid w:val="009C5351"/>
    <w:rsid w:val="00A3296D"/>
    <w:rsid w:val="00A640CA"/>
    <w:rsid w:val="00AA1995"/>
    <w:rsid w:val="00B16D2C"/>
    <w:rsid w:val="00BB1DBF"/>
    <w:rsid w:val="00BC51EA"/>
    <w:rsid w:val="00C00202"/>
    <w:rsid w:val="00C35EA8"/>
    <w:rsid w:val="00C46A8C"/>
    <w:rsid w:val="00C56F36"/>
    <w:rsid w:val="00C70CB1"/>
    <w:rsid w:val="00D4210F"/>
    <w:rsid w:val="00D44646"/>
    <w:rsid w:val="00D766FD"/>
    <w:rsid w:val="00DB6A1B"/>
    <w:rsid w:val="00DF004A"/>
    <w:rsid w:val="00E319B0"/>
    <w:rsid w:val="00E31DC2"/>
    <w:rsid w:val="00E62685"/>
    <w:rsid w:val="00E76EA3"/>
    <w:rsid w:val="00E85C74"/>
    <w:rsid w:val="00F37BD5"/>
    <w:rsid w:val="00F96F18"/>
    <w:rsid w:val="00FA7F40"/>
    <w:rsid w:val="00FB7870"/>
    <w:rsid w:val="00FC55BC"/>
    <w:rsid w:val="00FD3DF7"/>
    <w:rsid w:val="00FE5B87"/>
    <w:rsid w:val="0C600F1D"/>
    <w:rsid w:val="183C89B3"/>
    <w:rsid w:val="1F2D93D2"/>
    <w:rsid w:val="209D9062"/>
    <w:rsid w:val="20CF6091"/>
    <w:rsid w:val="2BACCE85"/>
    <w:rsid w:val="2D6CA389"/>
    <w:rsid w:val="3C20D9E6"/>
    <w:rsid w:val="3D28123B"/>
    <w:rsid w:val="441C2479"/>
    <w:rsid w:val="52B65C25"/>
    <w:rsid w:val="5383B1F7"/>
    <w:rsid w:val="6B4D0CA3"/>
    <w:rsid w:val="6C7CAA0F"/>
    <w:rsid w:val="749DF4D8"/>
    <w:rsid w:val="75A715A9"/>
    <w:rsid w:val="76D38749"/>
    <w:rsid w:val="7D11C8CA"/>
    <w:rsid w:val="7F718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6235B9"/>
  <w14:defaultImageDpi w14:val="32767"/>
  <w15:docId w15:val="{1226EA64-37C0-46BB-B5FC-6F400623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CA7"/>
  </w:style>
  <w:style w:type="paragraph" w:styleId="Footer">
    <w:name w:val="footer"/>
    <w:basedOn w:val="Normal"/>
    <w:link w:val="FooterChar"/>
    <w:uiPriority w:val="99"/>
    <w:unhideWhenUsed/>
    <w:rsid w:val="004A7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CA7"/>
  </w:style>
  <w:style w:type="table" w:styleId="TableGrid">
    <w:name w:val="Table Grid"/>
    <w:basedOn w:val="TableNormal"/>
    <w:uiPriority w:val="39"/>
    <w:rsid w:val="002C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kate.cavendish@btinternet.com</dc:creator>
  <cp:lastModifiedBy>Dan Shaw</cp:lastModifiedBy>
  <cp:revision>2</cp:revision>
  <cp:lastPrinted>2019-03-25T10:07:00Z</cp:lastPrinted>
  <dcterms:created xsi:type="dcterms:W3CDTF">2021-02-08T11:48:00Z</dcterms:created>
  <dcterms:modified xsi:type="dcterms:W3CDTF">2021-02-08T11:48:00Z</dcterms:modified>
</cp:coreProperties>
</file>